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D616" w14:textId="77777777" w:rsidR="00AF472E" w:rsidRPr="004F4566" w:rsidRDefault="00AF472E" w:rsidP="00AF472E">
      <w:pPr>
        <w:tabs>
          <w:tab w:val="left" w:pos="6521"/>
        </w:tabs>
        <w:spacing w:after="0" w:line="240" w:lineRule="auto"/>
        <w:jc w:val="center"/>
        <w:rPr>
          <w:rFonts w:asciiTheme="minorHAnsi" w:eastAsia="Times New Roman" w:hAnsiTheme="minorHAnsi" w:cstheme="minorHAnsi"/>
          <w:b/>
          <w:color w:val="385623" w:themeColor="accent6" w:themeShade="80"/>
          <w:lang w:eastAsia="en-GB"/>
        </w:rPr>
      </w:pPr>
      <w:r w:rsidRPr="004F4566">
        <w:rPr>
          <w:rFonts w:asciiTheme="minorHAnsi" w:eastAsia="Times New Roman" w:hAnsiTheme="minorHAnsi" w:cstheme="minorHAnsi"/>
          <w:b/>
          <w:color w:val="385623" w:themeColor="accent6" w:themeShade="80"/>
          <w:lang w:eastAsia="en-GB"/>
        </w:rPr>
        <w:t>SOUTHBOURNE PARISH COUNCIL</w:t>
      </w:r>
    </w:p>
    <w:tbl>
      <w:tblPr>
        <w:tblStyle w:val="TableGrid"/>
        <w:tblW w:w="10348" w:type="dxa"/>
        <w:tblInd w:w="-601" w:type="dxa"/>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421"/>
      </w:tblGrid>
      <w:tr w:rsidR="00AF472E" w:rsidRPr="004F4566" w14:paraId="2DFECE7D" w14:textId="77777777" w:rsidTr="00F96433">
        <w:tc>
          <w:tcPr>
            <w:tcW w:w="4927" w:type="dxa"/>
            <w:tcBorders>
              <w:top w:val="nil"/>
              <w:left w:val="nil"/>
              <w:bottom w:val="single" w:sz="24" w:space="0" w:color="auto"/>
              <w:right w:val="nil"/>
            </w:tcBorders>
          </w:tcPr>
          <w:p w14:paraId="08C7C770" w14:textId="77777777" w:rsidR="00AF472E" w:rsidRPr="004F4566" w:rsidRDefault="00AF472E" w:rsidP="00F96433">
            <w:pPr>
              <w:keepNext/>
              <w:jc w:val="both"/>
              <w:outlineLvl w:val="1"/>
              <w:rPr>
                <w:rFonts w:asciiTheme="minorHAnsi" w:hAnsiTheme="minorHAnsi" w:cstheme="minorHAnsi"/>
                <w:sz w:val="22"/>
                <w:szCs w:val="22"/>
              </w:rPr>
            </w:pPr>
          </w:p>
          <w:p w14:paraId="733AC510" w14:textId="77777777" w:rsidR="00AF472E" w:rsidRPr="004F4566" w:rsidRDefault="00AF472E" w:rsidP="00F96433">
            <w:pPr>
              <w:keepNext/>
              <w:jc w:val="both"/>
              <w:outlineLvl w:val="1"/>
              <w:rPr>
                <w:rFonts w:asciiTheme="minorHAnsi" w:hAnsiTheme="minorHAnsi" w:cstheme="minorHAnsi"/>
                <w:sz w:val="22"/>
                <w:szCs w:val="22"/>
              </w:rPr>
            </w:pPr>
          </w:p>
          <w:p w14:paraId="30A6EB8D" w14:textId="77777777" w:rsidR="00AF472E" w:rsidRPr="004F4566" w:rsidRDefault="00AF472E" w:rsidP="00F96433">
            <w:pPr>
              <w:rPr>
                <w:rFonts w:asciiTheme="minorHAnsi" w:hAnsiTheme="minorHAnsi" w:cstheme="minorHAnsi"/>
                <w:sz w:val="22"/>
                <w:szCs w:val="22"/>
              </w:rPr>
            </w:pPr>
          </w:p>
          <w:p w14:paraId="0EA75A11" w14:textId="77777777" w:rsidR="00AF472E" w:rsidRPr="004F4566" w:rsidRDefault="00AF472E" w:rsidP="00F96433">
            <w:pPr>
              <w:keepNext/>
              <w:jc w:val="both"/>
              <w:outlineLvl w:val="1"/>
              <w:rPr>
                <w:rFonts w:asciiTheme="minorHAnsi" w:hAnsiTheme="minorHAnsi" w:cstheme="minorHAnsi"/>
                <w:sz w:val="22"/>
                <w:szCs w:val="22"/>
              </w:rPr>
            </w:pPr>
            <w:r w:rsidRPr="004F4566">
              <w:rPr>
                <w:rFonts w:asciiTheme="minorHAnsi" w:hAnsiTheme="minorHAnsi" w:cstheme="minorHAnsi"/>
                <w:sz w:val="22"/>
                <w:szCs w:val="22"/>
              </w:rPr>
              <w:t>Kate Bain</w:t>
            </w:r>
          </w:p>
          <w:p w14:paraId="4536E97C" w14:textId="77777777" w:rsidR="00AF472E" w:rsidRPr="004F4566" w:rsidRDefault="00AF472E" w:rsidP="00F96433">
            <w:pPr>
              <w:rPr>
                <w:rFonts w:asciiTheme="minorHAnsi" w:hAnsiTheme="minorHAnsi" w:cstheme="minorHAnsi"/>
                <w:sz w:val="22"/>
                <w:szCs w:val="22"/>
              </w:rPr>
            </w:pPr>
            <w:r w:rsidRPr="004F4566">
              <w:rPr>
                <w:rFonts w:asciiTheme="minorHAnsi" w:hAnsiTheme="minorHAnsi" w:cstheme="minorHAnsi"/>
                <w:sz w:val="22"/>
                <w:szCs w:val="22"/>
              </w:rPr>
              <w:t xml:space="preserve">Locum Clerk to the Council  </w:t>
            </w:r>
          </w:p>
          <w:p w14:paraId="66A8136F" w14:textId="77777777" w:rsidR="00AF472E" w:rsidRPr="004F4566" w:rsidRDefault="00AF472E" w:rsidP="00F96433">
            <w:pPr>
              <w:tabs>
                <w:tab w:val="left" w:pos="6663"/>
              </w:tabs>
              <w:rPr>
                <w:rFonts w:asciiTheme="minorHAnsi" w:hAnsiTheme="minorHAnsi" w:cstheme="minorHAnsi"/>
                <w:sz w:val="22"/>
                <w:szCs w:val="22"/>
              </w:rPr>
            </w:pPr>
            <w:r w:rsidRPr="004F4566">
              <w:rPr>
                <w:rFonts w:asciiTheme="minorHAnsi" w:hAnsiTheme="minorHAnsi" w:cstheme="minorHAnsi"/>
                <w:sz w:val="22"/>
                <w:szCs w:val="22"/>
              </w:rPr>
              <w:t xml:space="preserve">e-mail: clerk@southbourne-pc.gov.uk </w:t>
            </w:r>
          </w:p>
        </w:tc>
        <w:tc>
          <w:tcPr>
            <w:tcW w:w="5421" w:type="dxa"/>
            <w:tcBorders>
              <w:top w:val="nil"/>
              <w:left w:val="nil"/>
              <w:bottom w:val="single" w:sz="24" w:space="0" w:color="auto"/>
              <w:right w:val="nil"/>
            </w:tcBorders>
          </w:tcPr>
          <w:p w14:paraId="58FE7DE9" w14:textId="77777777" w:rsidR="00AF472E" w:rsidRPr="004F4566" w:rsidRDefault="00AF472E" w:rsidP="00F96433">
            <w:pPr>
              <w:jc w:val="right"/>
              <w:rPr>
                <w:rFonts w:asciiTheme="minorHAnsi" w:hAnsiTheme="minorHAnsi" w:cstheme="minorHAnsi"/>
                <w:sz w:val="22"/>
                <w:szCs w:val="22"/>
              </w:rPr>
            </w:pPr>
            <w:r w:rsidRPr="004F4566">
              <w:rPr>
                <w:rFonts w:asciiTheme="minorHAnsi" w:hAnsiTheme="minorHAnsi" w:cstheme="minorHAnsi"/>
                <w:sz w:val="22"/>
                <w:szCs w:val="22"/>
              </w:rPr>
              <w:t>The Village Hall</w:t>
            </w:r>
          </w:p>
          <w:p w14:paraId="363145C3" w14:textId="77777777" w:rsidR="00AF472E" w:rsidRPr="004F4566" w:rsidRDefault="00AF472E" w:rsidP="00F96433">
            <w:pPr>
              <w:jc w:val="right"/>
              <w:rPr>
                <w:rFonts w:asciiTheme="minorHAnsi" w:hAnsiTheme="minorHAnsi" w:cstheme="minorHAnsi"/>
                <w:b/>
                <w:sz w:val="22"/>
                <w:szCs w:val="22"/>
              </w:rPr>
            </w:pPr>
            <w:r w:rsidRPr="004F4566">
              <w:rPr>
                <w:rFonts w:asciiTheme="minorHAnsi" w:hAnsiTheme="minorHAnsi" w:cstheme="minorHAnsi"/>
                <w:sz w:val="22"/>
                <w:szCs w:val="22"/>
              </w:rPr>
              <w:t>First Avenue</w:t>
            </w:r>
          </w:p>
          <w:p w14:paraId="1B4E15D2" w14:textId="77777777" w:rsidR="00AF472E" w:rsidRPr="004F4566" w:rsidRDefault="00AF472E" w:rsidP="00F96433">
            <w:pPr>
              <w:keepNext/>
              <w:jc w:val="right"/>
              <w:outlineLvl w:val="0"/>
              <w:rPr>
                <w:rFonts w:asciiTheme="minorHAnsi" w:hAnsiTheme="minorHAnsi" w:cstheme="minorHAnsi"/>
                <w:sz w:val="22"/>
                <w:szCs w:val="22"/>
              </w:rPr>
            </w:pPr>
            <w:r w:rsidRPr="004F4566">
              <w:rPr>
                <w:rFonts w:asciiTheme="minorHAnsi" w:hAnsiTheme="minorHAnsi" w:cstheme="minorHAnsi"/>
                <w:sz w:val="22"/>
                <w:szCs w:val="22"/>
              </w:rPr>
              <w:t>Southbourne</w:t>
            </w:r>
          </w:p>
          <w:p w14:paraId="1DA7D3CF" w14:textId="77777777" w:rsidR="00AF472E" w:rsidRPr="004F4566" w:rsidRDefault="00AF472E" w:rsidP="00F96433">
            <w:pPr>
              <w:jc w:val="right"/>
              <w:rPr>
                <w:rFonts w:asciiTheme="minorHAnsi" w:hAnsiTheme="minorHAnsi" w:cstheme="minorHAnsi"/>
                <w:sz w:val="22"/>
                <w:szCs w:val="22"/>
              </w:rPr>
            </w:pPr>
            <w:r w:rsidRPr="004F4566">
              <w:rPr>
                <w:rFonts w:asciiTheme="minorHAnsi" w:hAnsiTheme="minorHAnsi" w:cstheme="minorHAnsi"/>
                <w:sz w:val="22"/>
                <w:szCs w:val="22"/>
              </w:rPr>
              <w:t>PO10 8HN</w:t>
            </w:r>
          </w:p>
          <w:p w14:paraId="4A7580B8" w14:textId="77777777" w:rsidR="00AF472E" w:rsidRPr="004F4566" w:rsidRDefault="00AF472E" w:rsidP="00F96433">
            <w:pPr>
              <w:jc w:val="right"/>
              <w:rPr>
                <w:rFonts w:asciiTheme="minorHAnsi" w:hAnsiTheme="minorHAnsi" w:cstheme="minorHAnsi"/>
                <w:sz w:val="22"/>
                <w:szCs w:val="22"/>
              </w:rPr>
            </w:pPr>
            <w:r w:rsidRPr="004F4566">
              <w:rPr>
                <w:rFonts w:asciiTheme="minorHAnsi" w:hAnsiTheme="minorHAnsi" w:cstheme="minorHAnsi"/>
                <w:sz w:val="22"/>
                <w:szCs w:val="22"/>
              </w:rPr>
              <w:t>Telephone (01243) 373667</w:t>
            </w:r>
          </w:p>
          <w:p w14:paraId="18D7E87D" w14:textId="77777777" w:rsidR="00AF472E" w:rsidRPr="004F4566" w:rsidRDefault="00AF472E" w:rsidP="00F96433">
            <w:pPr>
              <w:jc w:val="right"/>
              <w:rPr>
                <w:rFonts w:asciiTheme="minorHAnsi" w:hAnsiTheme="minorHAnsi" w:cstheme="minorHAnsi"/>
                <w:sz w:val="22"/>
                <w:szCs w:val="22"/>
              </w:rPr>
            </w:pPr>
          </w:p>
        </w:tc>
      </w:tr>
    </w:tbl>
    <w:p w14:paraId="23446B67" w14:textId="77777777" w:rsidR="00AF472E" w:rsidRPr="004F4566" w:rsidRDefault="00AF472E" w:rsidP="00AF472E">
      <w:pPr>
        <w:spacing w:after="0" w:line="240" w:lineRule="auto"/>
        <w:jc w:val="right"/>
        <w:rPr>
          <w:rFonts w:asciiTheme="minorHAnsi" w:eastAsia="Times New Roman" w:hAnsiTheme="minorHAnsi" w:cstheme="minorHAnsi"/>
          <w:color w:val="385623" w:themeColor="accent6" w:themeShade="80"/>
          <w:lang w:eastAsia="en-GB"/>
        </w:rPr>
      </w:pPr>
    </w:p>
    <w:p w14:paraId="12D907AB" w14:textId="77777777" w:rsidR="00AF472E" w:rsidRPr="004F4566" w:rsidRDefault="00AF472E" w:rsidP="00AF472E">
      <w:pPr>
        <w:spacing w:after="0" w:line="240" w:lineRule="auto"/>
        <w:rPr>
          <w:rFonts w:asciiTheme="minorHAnsi" w:eastAsia="Times New Roman" w:hAnsiTheme="minorHAnsi" w:cstheme="minorHAnsi"/>
          <w:color w:val="385623" w:themeColor="accent6" w:themeShade="80"/>
          <w:lang w:eastAsia="en-GB"/>
        </w:rPr>
      </w:pPr>
    </w:p>
    <w:p w14:paraId="2B07D5E8" w14:textId="0FEEE877" w:rsidR="00AF472E" w:rsidRPr="004F4566" w:rsidRDefault="00AF472E" w:rsidP="00AF472E">
      <w:pPr>
        <w:spacing w:after="0" w:line="240" w:lineRule="auto"/>
        <w:jc w:val="center"/>
        <w:rPr>
          <w:rFonts w:asciiTheme="minorHAnsi" w:eastAsia="Times New Roman" w:hAnsiTheme="minorHAnsi" w:cstheme="minorHAnsi"/>
          <w:lang w:eastAsia="en-GB"/>
        </w:rPr>
      </w:pPr>
      <w:bookmarkStart w:id="0" w:name="_Hlk82083361"/>
      <w:r w:rsidRPr="004F4566">
        <w:rPr>
          <w:rFonts w:asciiTheme="minorHAnsi" w:eastAsia="Times New Roman" w:hAnsiTheme="minorHAnsi" w:cstheme="minorHAnsi"/>
          <w:lang w:eastAsia="en-GB"/>
        </w:rPr>
        <w:t xml:space="preserve">Notice is given that the next meeting of the   </w:t>
      </w:r>
      <w:bookmarkStart w:id="1" w:name="_Hlk80267821"/>
      <w:r w:rsidRPr="004F4566">
        <w:rPr>
          <w:rFonts w:asciiTheme="minorHAnsi" w:eastAsia="Times New Roman" w:hAnsiTheme="minorHAnsi" w:cstheme="minorHAnsi"/>
          <w:b/>
          <w:lang w:eastAsia="en-GB"/>
        </w:rPr>
        <w:t>Finance and General Purposes Advisory Committee</w:t>
      </w:r>
      <w:r w:rsidRPr="004F4566">
        <w:rPr>
          <w:rFonts w:asciiTheme="minorHAnsi" w:eastAsia="Times New Roman" w:hAnsiTheme="minorHAnsi" w:cstheme="minorHAnsi"/>
          <w:lang w:eastAsia="en-GB"/>
        </w:rPr>
        <w:t xml:space="preserve"> will</w:t>
      </w:r>
      <w:r w:rsidR="00301A94">
        <w:rPr>
          <w:rFonts w:asciiTheme="minorHAnsi" w:eastAsia="Times New Roman" w:hAnsiTheme="minorHAnsi" w:cstheme="minorHAnsi"/>
          <w:lang w:eastAsia="en-GB"/>
        </w:rPr>
        <w:t xml:space="preserve"> be</w:t>
      </w:r>
      <w:r w:rsidRPr="004F4566">
        <w:rPr>
          <w:rFonts w:asciiTheme="minorHAnsi" w:eastAsia="Times New Roman" w:hAnsiTheme="minorHAnsi" w:cstheme="minorHAnsi"/>
          <w:lang w:eastAsia="en-GB"/>
        </w:rPr>
        <w:t xml:space="preserve"> held on </w:t>
      </w:r>
      <w:r w:rsidRPr="004F4566">
        <w:rPr>
          <w:rFonts w:asciiTheme="minorHAnsi" w:eastAsia="Times New Roman" w:hAnsiTheme="minorHAnsi" w:cstheme="minorHAnsi"/>
          <w:b/>
          <w:lang w:eastAsia="en-GB"/>
        </w:rPr>
        <w:t>Tuesday 21 September a</w:t>
      </w:r>
      <w:r w:rsidRPr="004F4566">
        <w:rPr>
          <w:rFonts w:asciiTheme="minorHAnsi" w:eastAsia="Times New Roman" w:hAnsiTheme="minorHAnsi" w:cstheme="minorHAnsi"/>
          <w:lang w:eastAsia="en-GB"/>
        </w:rPr>
        <w:t xml:space="preserve">t </w:t>
      </w:r>
      <w:r w:rsidRPr="004F4566">
        <w:rPr>
          <w:rFonts w:asciiTheme="minorHAnsi" w:eastAsia="Times New Roman" w:hAnsiTheme="minorHAnsi" w:cstheme="minorHAnsi"/>
          <w:b/>
          <w:lang w:eastAsia="en-GB"/>
        </w:rPr>
        <w:t>7pm</w:t>
      </w:r>
      <w:r w:rsidRPr="004F4566">
        <w:rPr>
          <w:rFonts w:asciiTheme="minorHAnsi" w:eastAsia="Times New Roman" w:hAnsiTheme="minorHAnsi" w:cstheme="minorHAnsi"/>
          <w:lang w:eastAsia="en-GB"/>
        </w:rPr>
        <w:t xml:space="preserve"> on Microsoft Teams</w:t>
      </w:r>
    </w:p>
    <w:p w14:paraId="66A5F441" w14:textId="77777777" w:rsidR="00AF472E" w:rsidRPr="004F4566" w:rsidRDefault="00AF472E" w:rsidP="00AF472E">
      <w:pPr>
        <w:spacing w:after="0" w:line="240" w:lineRule="auto"/>
        <w:rPr>
          <w:rFonts w:asciiTheme="minorHAnsi" w:eastAsia="Times New Roman" w:hAnsiTheme="minorHAnsi" w:cstheme="minorHAnsi"/>
          <w:color w:val="385623" w:themeColor="accent6" w:themeShade="80"/>
          <w:lang w:eastAsia="en-GB"/>
        </w:rPr>
      </w:pPr>
    </w:p>
    <w:bookmarkEnd w:id="1"/>
    <w:p w14:paraId="07984CB1" w14:textId="5CFFE629" w:rsidR="00AF472E" w:rsidRPr="00DA5111" w:rsidRDefault="00AF472E" w:rsidP="00AF472E">
      <w:pPr>
        <w:spacing w:after="0" w:line="240" w:lineRule="auto"/>
        <w:ind w:left="360"/>
        <w:jc w:val="center"/>
        <w:textAlignment w:val="baseline"/>
        <w:rPr>
          <w:rFonts w:asciiTheme="minorHAnsi" w:eastAsia="Times New Roman" w:hAnsiTheme="minorHAnsi" w:cstheme="minorHAnsi"/>
          <w:bCs/>
          <w:sz w:val="24"/>
          <w:szCs w:val="24"/>
          <w:lang w:eastAsia="en-GB"/>
        </w:rPr>
      </w:pPr>
      <w:r w:rsidRPr="00DA5111">
        <w:rPr>
          <w:rFonts w:asciiTheme="minorHAnsi" w:eastAsia="Times New Roman" w:hAnsiTheme="minorHAnsi" w:cstheme="minorHAnsi"/>
          <w:bCs/>
          <w:sz w:val="24"/>
          <w:szCs w:val="24"/>
          <w:lang w:eastAsia="en-GB"/>
        </w:rPr>
        <w:t>AGENDA</w:t>
      </w:r>
    </w:p>
    <w:p w14:paraId="602D8B62" w14:textId="77777777" w:rsidR="00AF472E" w:rsidRPr="00DA5111" w:rsidRDefault="00AF472E" w:rsidP="00AF472E">
      <w:pPr>
        <w:spacing w:after="0" w:line="240" w:lineRule="auto"/>
        <w:ind w:left="360"/>
        <w:textAlignment w:val="baseline"/>
        <w:rPr>
          <w:rFonts w:asciiTheme="minorHAnsi" w:eastAsia="Times New Roman" w:hAnsiTheme="minorHAnsi" w:cstheme="minorHAnsi"/>
          <w:bCs/>
          <w:sz w:val="24"/>
          <w:szCs w:val="24"/>
          <w:lang w:eastAsia="en-GB"/>
        </w:rPr>
      </w:pPr>
    </w:p>
    <w:p w14:paraId="29A6B771" w14:textId="77777777" w:rsidR="004F4566" w:rsidRPr="00DA5111" w:rsidRDefault="00AF472E" w:rsidP="004F4566">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DA5111">
        <w:rPr>
          <w:rFonts w:asciiTheme="minorHAnsi" w:eastAsia="Times New Roman" w:hAnsiTheme="minorHAnsi" w:cstheme="minorHAnsi"/>
          <w:bCs/>
          <w:sz w:val="24"/>
          <w:szCs w:val="24"/>
          <w:lang w:eastAsia="en-GB"/>
        </w:rPr>
        <w:t xml:space="preserve">Apologies: </w:t>
      </w:r>
    </w:p>
    <w:p w14:paraId="3F1C6594" w14:textId="57C9878C" w:rsidR="004F4566" w:rsidRPr="00DA5111" w:rsidRDefault="00AF472E" w:rsidP="004F4566">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DA5111">
        <w:rPr>
          <w:rFonts w:asciiTheme="minorHAnsi" w:eastAsia="Times New Roman" w:hAnsiTheme="minorHAnsi" w:cstheme="minorHAnsi"/>
          <w:bCs/>
          <w:sz w:val="24"/>
          <w:szCs w:val="24"/>
          <w:lang w:eastAsia="en-GB"/>
        </w:rPr>
        <w:t>Declarations of Interest</w:t>
      </w:r>
      <w:r w:rsidR="004F4566" w:rsidRPr="00DA5111">
        <w:rPr>
          <w:rFonts w:asciiTheme="minorHAnsi" w:eastAsia="Times New Roman" w:hAnsiTheme="minorHAnsi" w:cstheme="minorHAnsi"/>
          <w:bCs/>
          <w:sz w:val="24"/>
          <w:szCs w:val="24"/>
          <w:lang w:eastAsia="en-GB"/>
        </w:rPr>
        <w:t>s</w:t>
      </w:r>
      <w:r w:rsidR="00301A94">
        <w:rPr>
          <w:rFonts w:asciiTheme="minorHAnsi" w:eastAsia="Times New Roman" w:hAnsiTheme="minorHAnsi" w:cstheme="minorHAnsi"/>
          <w:bCs/>
          <w:sz w:val="24"/>
          <w:szCs w:val="24"/>
          <w:lang w:eastAsia="en-GB"/>
        </w:rPr>
        <w:t>:</w:t>
      </w:r>
    </w:p>
    <w:p w14:paraId="5E0DED92" w14:textId="77777777" w:rsidR="004F4566" w:rsidRPr="00DA5111" w:rsidRDefault="00AF472E" w:rsidP="004F4566">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DA5111">
        <w:rPr>
          <w:rFonts w:asciiTheme="minorHAnsi" w:eastAsia="Times New Roman" w:hAnsiTheme="minorHAnsi" w:cstheme="minorHAnsi"/>
          <w:bCs/>
          <w:sz w:val="24"/>
          <w:szCs w:val="24"/>
          <w:lang w:eastAsia="en-GB"/>
        </w:rPr>
        <w:t>Minutes of the meeting held on 24.08.21: Attached</w:t>
      </w:r>
      <w:r w:rsidR="004F4566" w:rsidRPr="00DA5111">
        <w:rPr>
          <w:rFonts w:asciiTheme="minorHAnsi" w:eastAsia="Times New Roman" w:hAnsiTheme="minorHAnsi" w:cstheme="minorHAnsi"/>
          <w:bCs/>
          <w:sz w:val="24"/>
          <w:szCs w:val="24"/>
          <w:lang w:eastAsia="en-GB"/>
        </w:rPr>
        <w:t xml:space="preserve"> </w:t>
      </w:r>
    </w:p>
    <w:p w14:paraId="187EC70C" w14:textId="77777777" w:rsidR="00350F36" w:rsidRDefault="00AF472E" w:rsidP="004F4566">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DA5111">
        <w:rPr>
          <w:rFonts w:asciiTheme="minorHAnsi" w:eastAsia="Times New Roman" w:hAnsiTheme="minorHAnsi" w:cstheme="minorHAnsi"/>
          <w:bCs/>
          <w:sz w:val="24"/>
          <w:szCs w:val="24"/>
          <w:lang w:eastAsia="en-GB"/>
        </w:rPr>
        <w:t>Action List</w:t>
      </w:r>
      <w:r w:rsidR="00301A94">
        <w:rPr>
          <w:rFonts w:asciiTheme="minorHAnsi" w:eastAsia="Times New Roman" w:hAnsiTheme="minorHAnsi" w:cstheme="minorHAnsi"/>
          <w:bCs/>
          <w:sz w:val="24"/>
          <w:szCs w:val="24"/>
          <w:lang w:eastAsia="en-GB"/>
        </w:rPr>
        <w:t>:</w:t>
      </w:r>
    </w:p>
    <w:p w14:paraId="40D7739D" w14:textId="66C4E851" w:rsidR="004F4566" w:rsidRPr="00DA5111" w:rsidRDefault="00350F36" w:rsidP="004F4566">
      <w:pPr>
        <w:numPr>
          <w:ilvl w:val="0"/>
          <w:numId w:val="1"/>
        </w:numPr>
        <w:spacing w:after="0" w:line="240" w:lineRule="auto"/>
        <w:textAlignment w:val="baseline"/>
        <w:rPr>
          <w:rFonts w:asciiTheme="minorHAnsi" w:eastAsia="Times New Roman" w:hAnsiTheme="minorHAnsi" w:cstheme="minorHAnsi"/>
          <w:bCs/>
          <w:sz w:val="24"/>
          <w:szCs w:val="24"/>
          <w:lang w:eastAsia="en-GB"/>
        </w:rPr>
      </w:pPr>
      <w:r>
        <w:rPr>
          <w:rFonts w:asciiTheme="minorHAnsi" w:eastAsia="Times New Roman" w:hAnsiTheme="minorHAnsi" w:cstheme="minorHAnsi"/>
          <w:bCs/>
          <w:sz w:val="24"/>
          <w:szCs w:val="24"/>
          <w:lang w:eastAsia="en-GB"/>
        </w:rPr>
        <w:t>– S</w:t>
      </w:r>
      <w:r w:rsidR="007B2728">
        <w:rPr>
          <w:rFonts w:asciiTheme="minorHAnsi" w:eastAsia="Times New Roman" w:hAnsiTheme="minorHAnsi" w:cstheme="minorHAnsi"/>
          <w:bCs/>
          <w:sz w:val="24"/>
          <w:szCs w:val="24"/>
          <w:lang w:eastAsia="en-GB"/>
        </w:rPr>
        <w:t>I</w:t>
      </w:r>
      <w:r>
        <w:rPr>
          <w:rFonts w:asciiTheme="minorHAnsi" w:eastAsia="Times New Roman" w:hAnsiTheme="minorHAnsi" w:cstheme="minorHAnsi"/>
          <w:bCs/>
          <w:sz w:val="24"/>
          <w:szCs w:val="24"/>
          <w:lang w:eastAsia="en-GB"/>
        </w:rPr>
        <w:t>Ds review</w:t>
      </w:r>
      <w:r w:rsidR="004F4566" w:rsidRPr="00DA5111">
        <w:rPr>
          <w:rFonts w:asciiTheme="minorHAnsi" w:eastAsia="Times New Roman" w:hAnsiTheme="minorHAnsi" w:cstheme="minorHAnsi"/>
          <w:bCs/>
          <w:sz w:val="24"/>
          <w:szCs w:val="24"/>
          <w:lang w:eastAsia="en-GB"/>
        </w:rPr>
        <w:br/>
        <w:t xml:space="preserve">- </w:t>
      </w:r>
      <w:r w:rsidR="004F4566" w:rsidRPr="00485AC2">
        <w:rPr>
          <w:rFonts w:asciiTheme="minorHAnsi" w:eastAsia="Times New Roman" w:hAnsiTheme="minorHAnsi" w:cstheme="minorHAnsi"/>
          <w:bCs/>
          <w:sz w:val="24"/>
          <w:szCs w:val="24"/>
          <w:lang w:eastAsia="en-GB"/>
        </w:rPr>
        <w:t xml:space="preserve">workshop with </w:t>
      </w:r>
      <w:proofErr w:type="spellStart"/>
      <w:r w:rsidR="004F4566" w:rsidRPr="00485AC2">
        <w:rPr>
          <w:rFonts w:asciiTheme="minorHAnsi" w:eastAsia="Times New Roman" w:hAnsiTheme="minorHAnsi" w:cstheme="minorHAnsi"/>
          <w:bCs/>
          <w:sz w:val="24"/>
          <w:szCs w:val="24"/>
          <w:lang w:eastAsia="en-GB"/>
        </w:rPr>
        <w:t>Rialtias</w:t>
      </w:r>
      <w:proofErr w:type="spellEnd"/>
      <w:r w:rsidR="004F4566" w:rsidRPr="00485AC2">
        <w:rPr>
          <w:rFonts w:asciiTheme="minorHAnsi" w:eastAsia="Times New Roman" w:hAnsiTheme="minorHAnsi" w:cstheme="minorHAnsi"/>
          <w:bCs/>
          <w:sz w:val="24"/>
          <w:szCs w:val="24"/>
          <w:lang w:eastAsia="en-GB"/>
        </w:rPr>
        <w:t xml:space="preserve"> &amp; JBC</w:t>
      </w:r>
      <w:r w:rsidR="004F4566" w:rsidRPr="00DA5111">
        <w:rPr>
          <w:rFonts w:asciiTheme="minorHAnsi" w:eastAsia="Times New Roman" w:hAnsiTheme="minorHAnsi" w:cstheme="minorHAnsi"/>
          <w:bCs/>
          <w:sz w:val="24"/>
          <w:szCs w:val="24"/>
          <w:lang w:eastAsia="en-GB"/>
        </w:rPr>
        <w:t xml:space="preserve"> </w:t>
      </w:r>
      <w:r w:rsidR="004F4566" w:rsidRPr="00DA5111">
        <w:rPr>
          <w:rFonts w:asciiTheme="minorHAnsi" w:eastAsia="Times New Roman" w:hAnsiTheme="minorHAnsi" w:cstheme="minorHAnsi"/>
          <w:bCs/>
          <w:sz w:val="24"/>
          <w:szCs w:val="24"/>
          <w:lang w:eastAsia="en-GB"/>
        </w:rPr>
        <w:br/>
      </w:r>
      <w:r w:rsidR="00301A94">
        <w:rPr>
          <w:rFonts w:asciiTheme="minorHAnsi" w:eastAsia="Times New Roman" w:hAnsiTheme="minorHAnsi" w:cstheme="minorHAnsi"/>
          <w:bCs/>
          <w:sz w:val="24"/>
          <w:szCs w:val="24"/>
          <w:lang w:eastAsia="en-GB"/>
        </w:rPr>
        <w:t>-</w:t>
      </w:r>
      <w:r w:rsidR="004F4566" w:rsidRPr="00DA5111">
        <w:rPr>
          <w:rFonts w:asciiTheme="minorHAnsi" w:eastAsia="Times New Roman" w:hAnsiTheme="minorHAnsi" w:cstheme="minorHAnsi"/>
          <w:bCs/>
          <w:sz w:val="24"/>
          <w:szCs w:val="24"/>
          <w:lang w:eastAsia="en-GB"/>
        </w:rPr>
        <w:t xml:space="preserve"> PC Zoom Licence</w:t>
      </w:r>
      <w:r w:rsidR="004F4566" w:rsidRPr="00DA5111">
        <w:rPr>
          <w:rFonts w:asciiTheme="minorHAnsi" w:eastAsia="Times New Roman" w:hAnsiTheme="minorHAnsi" w:cstheme="minorHAnsi"/>
          <w:bCs/>
          <w:sz w:val="24"/>
          <w:szCs w:val="24"/>
          <w:lang w:eastAsia="en-GB"/>
        </w:rPr>
        <w:br/>
      </w:r>
      <w:r w:rsidR="00301A94">
        <w:rPr>
          <w:rFonts w:asciiTheme="minorHAnsi" w:eastAsia="Times New Roman" w:hAnsiTheme="minorHAnsi" w:cstheme="minorHAnsi"/>
          <w:bCs/>
          <w:sz w:val="24"/>
          <w:szCs w:val="24"/>
          <w:lang w:eastAsia="en-GB"/>
        </w:rPr>
        <w:t xml:space="preserve">- </w:t>
      </w:r>
      <w:r w:rsidR="004F4566" w:rsidRPr="00485AC2">
        <w:rPr>
          <w:rFonts w:asciiTheme="minorHAnsi" w:eastAsia="Times New Roman" w:hAnsiTheme="minorHAnsi" w:cstheme="minorHAnsi"/>
          <w:bCs/>
          <w:sz w:val="24"/>
          <w:szCs w:val="24"/>
          <w:lang w:eastAsia="en-GB"/>
        </w:rPr>
        <w:t>Port</w:t>
      </w:r>
      <w:r w:rsidR="004F4566" w:rsidRPr="00DA5111">
        <w:rPr>
          <w:rFonts w:asciiTheme="minorHAnsi" w:eastAsia="Times New Roman" w:hAnsiTheme="minorHAnsi" w:cstheme="minorHAnsi"/>
          <w:bCs/>
          <w:sz w:val="24"/>
          <w:szCs w:val="24"/>
          <w:lang w:eastAsia="en-GB"/>
        </w:rPr>
        <w:t>aloo</w:t>
      </w:r>
      <w:r w:rsidR="004F4566" w:rsidRPr="00485AC2">
        <w:rPr>
          <w:rFonts w:asciiTheme="minorHAnsi" w:eastAsia="Times New Roman" w:hAnsiTheme="minorHAnsi" w:cstheme="minorHAnsi"/>
          <w:bCs/>
          <w:sz w:val="24"/>
          <w:szCs w:val="24"/>
          <w:lang w:eastAsia="en-GB"/>
        </w:rPr>
        <w:t xml:space="preserve"> project</w:t>
      </w:r>
      <w:r w:rsidR="004F4566" w:rsidRPr="00DA5111">
        <w:rPr>
          <w:rFonts w:asciiTheme="minorHAnsi" w:eastAsia="Times New Roman" w:hAnsiTheme="minorHAnsi" w:cstheme="minorHAnsi"/>
          <w:bCs/>
          <w:sz w:val="24"/>
          <w:szCs w:val="24"/>
          <w:lang w:eastAsia="en-GB"/>
        </w:rPr>
        <w:br/>
      </w:r>
      <w:r w:rsidR="00301A94">
        <w:rPr>
          <w:rFonts w:asciiTheme="minorHAnsi" w:eastAsia="Times New Roman" w:hAnsiTheme="minorHAnsi" w:cstheme="minorHAnsi"/>
          <w:bCs/>
          <w:sz w:val="24"/>
          <w:szCs w:val="24"/>
          <w:lang w:eastAsia="en-GB"/>
        </w:rPr>
        <w:t xml:space="preserve"> - W</w:t>
      </w:r>
      <w:r w:rsidR="004F4566" w:rsidRPr="00485AC2">
        <w:rPr>
          <w:rFonts w:asciiTheme="minorHAnsi" w:eastAsia="Times New Roman" w:hAnsiTheme="minorHAnsi" w:cstheme="minorHAnsi"/>
          <w:bCs/>
          <w:sz w:val="24"/>
          <w:szCs w:val="24"/>
          <w:lang w:eastAsia="en-GB"/>
        </w:rPr>
        <w:t xml:space="preserve">ine &amp; cheese event </w:t>
      </w:r>
      <w:r w:rsidR="004F4566" w:rsidRPr="00DA5111">
        <w:rPr>
          <w:rFonts w:asciiTheme="minorHAnsi" w:eastAsia="Times New Roman" w:hAnsiTheme="minorHAnsi" w:cstheme="minorHAnsi"/>
          <w:bCs/>
          <w:sz w:val="24"/>
          <w:szCs w:val="24"/>
          <w:lang w:eastAsia="en-GB"/>
        </w:rPr>
        <w:t>– budget</w:t>
      </w:r>
    </w:p>
    <w:p w14:paraId="168AFD23" w14:textId="505F150C" w:rsidR="004F4566" w:rsidRPr="00DA5111" w:rsidRDefault="00301A94" w:rsidP="004F4566">
      <w:pPr>
        <w:numPr>
          <w:ilvl w:val="0"/>
          <w:numId w:val="1"/>
        </w:numPr>
        <w:spacing w:after="0" w:line="240" w:lineRule="auto"/>
        <w:textAlignment w:val="baseline"/>
        <w:rPr>
          <w:rFonts w:asciiTheme="minorHAnsi" w:eastAsia="Times New Roman" w:hAnsiTheme="minorHAnsi" w:cstheme="minorHAnsi"/>
          <w:bCs/>
          <w:sz w:val="24"/>
          <w:szCs w:val="24"/>
          <w:lang w:eastAsia="en-GB"/>
        </w:rPr>
      </w:pPr>
      <w:r>
        <w:rPr>
          <w:rFonts w:asciiTheme="minorHAnsi" w:eastAsia="Times New Roman" w:hAnsiTheme="minorHAnsi" w:cstheme="minorHAnsi"/>
          <w:bCs/>
          <w:sz w:val="24"/>
          <w:szCs w:val="24"/>
          <w:lang w:eastAsia="en-GB"/>
        </w:rPr>
        <w:t xml:space="preserve">- </w:t>
      </w:r>
      <w:r w:rsidR="004F4566" w:rsidRPr="00DA5111">
        <w:rPr>
          <w:rFonts w:asciiTheme="minorHAnsi" w:eastAsia="Times New Roman" w:hAnsiTheme="minorHAnsi" w:cstheme="minorHAnsi"/>
          <w:bCs/>
          <w:sz w:val="24"/>
          <w:szCs w:val="24"/>
          <w:lang w:eastAsia="en-GB"/>
        </w:rPr>
        <w:t>A</w:t>
      </w:r>
      <w:r w:rsidR="004F4566" w:rsidRPr="00485AC2">
        <w:rPr>
          <w:rFonts w:asciiTheme="minorHAnsi" w:eastAsia="Times New Roman" w:hAnsiTheme="minorHAnsi" w:cstheme="minorHAnsi"/>
          <w:bCs/>
          <w:sz w:val="24"/>
          <w:szCs w:val="24"/>
          <w:lang w:eastAsia="en-GB"/>
        </w:rPr>
        <w:t xml:space="preserve">gree contractor </w:t>
      </w:r>
      <w:r w:rsidR="004F4566" w:rsidRPr="00DA5111">
        <w:rPr>
          <w:rFonts w:asciiTheme="minorHAnsi" w:eastAsia="Times New Roman" w:hAnsiTheme="minorHAnsi" w:cstheme="minorHAnsi"/>
          <w:bCs/>
          <w:sz w:val="24"/>
          <w:szCs w:val="24"/>
          <w:lang w:eastAsia="en-GB"/>
        </w:rPr>
        <w:t>for Parish maintenance</w:t>
      </w:r>
    </w:p>
    <w:p w14:paraId="6109AD93" w14:textId="77777777" w:rsidR="004F4566" w:rsidRPr="00DA5111" w:rsidRDefault="004F4566" w:rsidP="004F4566">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DA5111">
        <w:rPr>
          <w:rFonts w:asciiTheme="minorHAnsi" w:eastAsia="Times New Roman" w:hAnsiTheme="minorHAnsi" w:cstheme="minorHAnsi"/>
          <w:bCs/>
          <w:sz w:val="24"/>
          <w:szCs w:val="24"/>
          <w:lang w:eastAsia="en-GB"/>
        </w:rPr>
        <w:t xml:space="preserve">Agreement to </w:t>
      </w:r>
      <w:r w:rsidRPr="00485AC2">
        <w:rPr>
          <w:rFonts w:asciiTheme="minorHAnsi" w:eastAsia="Times New Roman" w:hAnsiTheme="minorHAnsi" w:cstheme="minorHAnsi"/>
          <w:bCs/>
          <w:sz w:val="24"/>
          <w:szCs w:val="24"/>
          <w:lang w:eastAsia="en-GB"/>
        </w:rPr>
        <w:t>task Pavilion quotes to Maria.</w:t>
      </w:r>
    </w:p>
    <w:p w14:paraId="15DFC681" w14:textId="77777777" w:rsidR="004F4566" w:rsidRPr="00DA5111" w:rsidRDefault="004F4566" w:rsidP="004F4566">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485AC2">
        <w:rPr>
          <w:rFonts w:asciiTheme="minorHAnsi" w:eastAsia="Times New Roman" w:hAnsiTheme="minorHAnsi" w:cstheme="minorHAnsi"/>
          <w:bCs/>
          <w:sz w:val="24"/>
          <w:szCs w:val="24"/>
          <w:lang w:eastAsia="en-GB"/>
        </w:rPr>
        <w:t>Payments to be approved August/September</w:t>
      </w:r>
      <w:r w:rsidRPr="00DA5111">
        <w:rPr>
          <w:rFonts w:asciiTheme="minorHAnsi" w:eastAsia="Times New Roman" w:hAnsiTheme="minorHAnsi" w:cstheme="minorHAnsi"/>
          <w:bCs/>
          <w:sz w:val="24"/>
          <w:szCs w:val="24"/>
          <w:lang w:eastAsia="en-GB"/>
        </w:rPr>
        <w:t xml:space="preserve">: </w:t>
      </w:r>
      <w:r w:rsidRPr="00301A94">
        <w:rPr>
          <w:rFonts w:asciiTheme="minorHAnsi" w:eastAsia="Times New Roman" w:hAnsiTheme="minorHAnsi" w:cstheme="minorHAnsi"/>
          <w:bCs/>
          <w:sz w:val="24"/>
          <w:szCs w:val="24"/>
          <w:u w:val="single"/>
          <w:lang w:eastAsia="en-GB"/>
        </w:rPr>
        <w:t>To follow</w:t>
      </w:r>
      <w:r w:rsidRPr="00DA5111">
        <w:rPr>
          <w:rFonts w:asciiTheme="minorHAnsi" w:eastAsia="Times New Roman" w:hAnsiTheme="minorHAnsi" w:cstheme="minorHAnsi"/>
          <w:bCs/>
          <w:sz w:val="24"/>
          <w:szCs w:val="24"/>
          <w:lang w:eastAsia="en-GB"/>
        </w:rPr>
        <w:t>.</w:t>
      </w:r>
    </w:p>
    <w:p w14:paraId="538CD10D" w14:textId="2A3AEF55" w:rsidR="004F4566" w:rsidRPr="00DA5111" w:rsidRDefault="004F4566" w:rsidP="004F4566">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DA5111">
        <w:rPr>
          <w:rFonts w:asciiTheme="minorHAnsi" w:eastAsia="Times New Roman" w:hAnsiTheme="minorHAnsi" w:cstheme="minorHAnsi"/>
          <w:bCs/>
          <w:sz w:val="24"/>
          <w:szCs w:val="24"/>
          <w:lang w:eastAsia="en-GB"/>
        </w:rPr>
        <w:t>I &amp; E report</w:t>
      </w:r>
      <w:r w:rsidRPr="00485AC2">
        <w:rPr>
          <w:rFonts w:asciiTheme="minorHAnsi" w:eastAsia="Times New Roman" w:hAnsiTheme="minorHAnsi" w:cstheme="minorHAnsi"/>
          <w:bCs/>
          <w:sz w:val="24"/>
          <w:szCs w:val="24"/>
          <w:lang w:eastAsia="en-GB"/>
        </w:rPr>
        <w:t xml:space="preserve"> for August 21</w:t>
      </w:r>
      <w:r w:rsidR="00301A94">
        <w:rPr>
          <w:rFonts w:asciiTheme="minorHAnsi" w:eastAsia="Times New Roman" w:hAnsiTheme="minorHAnsi" w:cstheme="minorHAnsi"/>
          <w:bCs/>
          <w:sz w:val="24"/>
          <w:szCs w:val="24"/>
          <w:lang w:eastAsia="en-GB"/>
        </w:rPr>
        <w:t>: Attached</w:t>
      </w:r>
      <w:r w:rsidRPr="00DA5111">
        <w:rPr>
          <w:rFonts w:asciiTheme="minorHAnsi" w:eastAsia="Times New Roman" w:hAnsiTheme="minorHAnsi" w:cstheme="minorHAnsi"/>
          <w:bCs/>
          <w:sz w:val="24"/>
          <w:szCs w:val="24"/>
          <w:lang w:eastAsia="en-GB"/>
        </w:rPr>
        <w:t xml:space="preserve"> </w:t>
      </w:r>
    </w:p>
    <w:p w14:paraId="1ED7807D" w14:textId="18BF7607" w:rsidR="004F4566" w:rsidRPr="00DA5111" w:rsidRDefault="004F4566" w:rsidP="00DA5111">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485AC2">
        <w:rPr>
          <w:rFonts w:asciiTheme="minorHAnsi" w:eastAsia="Times New Roman" w:hAnsiTheme="minorHAnsi" w:cstheme="minorHAnsi"/>
          <w:bCs/>
          <w:sz w:val="24"/>
          <w:szCs w:val="24"/>
          <w:lang w:eastAsia="en-GB"/>
        </w:rPr>
        <w:t>Decision on</w:t>
      </w:r>
      <w:r w:rsidRPr="00DA5111">
        <w:rPr>
          <w:rFonts w:asciiTheme="minorHAnsi" w:eastAsia="Times New Roman" w:hAnsiTheme="minorHAnsi" w:cstheme="minorHAnsi"/>
          <w:bCs/>
          <w:sz w:val="24"/>
          <w:szCs w:val="24"/>
          <w:lang w:eastAsia="en-GB"/>
        </w:rPr>
        <w:t xml:space="preserve"> Parish </w:t>
      </w:r>
      <w:r w:rsidR="006E7173" w:rsidRPr="00DA5111">
        <w:rPr>
          <w:rFonts w:asciiTheme="minorHAnsi" w:eastAsia="Times New Roman" w:hAnsiTheme="minorHAnsi" w:cstheme="minorHAnsi"/>
          <w:bCs/>
          <w:sz w:val="24"/>
          <w:szCs w:val="24"/>
          <w:lang w:eastAsia="en-GB"/>
        </w:rPr>
        <w:t xml:space="preserve">Council </w:t>
      </w:r>
      <w:r w:rsidR="006E7173" w:rsidRPr="00485AC2">
        <w:rPr>
          <w:rFonts w:asciiTheme="minorHAnsi" w:eastAsia="Times New Roman" w:hAnsiTheme="minorHAnsi" w:cstheme="minorHAnsi"/>
          <w:bCs/>
          <w:sz w:val="24"/>
          <w:szCs w:val="24"/>
          <w:lang w:eastAsia="en-GB"/>
        </w:rPr>
        <w:t>IT</w:t>
      </w:r>
      <w:r w:rsidRPr="00485AC2">
        <w:rPr>
          <w:rFonts w:asciiTheme="minorHAnsi" w:eastAsia="Times New Roman" w:hAnsiTheme="minorHAnsi" w:cstheme="minorHAnsi"/>
          <w:bCs/>
          <w:sz w:val="24"/>
          <w:szCs w:val="24"/>
          <w:lang w:eastAsia="en-GB"/>
        </w:rPr>
        <w:t xml:space="preserve"> company</w:t>
      </w:r>
      <w:r w:rsidR="00301A94">
        <w:rPr>
          <w:rFonts w:asciiTheme="minorHAnsi" w:eastAsia="Times New Roman" w:hAnsiTheme="minorHAnsi" w:cstheme="minorHAnsi"/>
          <w:bCs/>
          <w:sz w:val="24"/>
          <w:szCs w:val="24"/>
          <w:lang w:eastAsia="en-GB"/>
        </w:rPr>
        <w:t xml:space="preserve">: </w:t>
      </w:r>
      <w:r w:rsidR="006E7173">
        <w:rPr>
          <w:rFonts w:asciiTheme="minorHAnsi" w:eastAsia="Times New Roman" w:hAnsiTheme="minorHAnsi" w:cstheme="minorHAnsi"/>
          <w:bCs/>
          <w:sz w:val="24"/>
          <w:szCs w:val="24"/>
          <w:lang w:eastAsia="en-GB"/>
        </w:rPr>
        <w:t xml:space="preserve"> </w:t>
      </w:r>
      <w:r w:rsidR="00301A94">
        <w:rPr>
          <w:rFonts w:asciiTheme="minorHAnsi" w:eastAsia="Times New Roman" w:hAnsiTheme="minorHAnsi" w:cstheme="minorHAnsi"/>
          <w:bCs/>
          <w:sz w:val="24"/>
          <w:szCs w:val="24"/>
          <w:lang w:eastAsia="en-GB"/>
        </w:rPr>
        <w:t>Attached</w:t>
      </w:r>
      <w:r w:rsidRPr="00DA5111">
        <w:rPr>
          <w:rFonts w:asciiTheme="minorHAnsi" w:eastAsia="Times New Roman" w:hAnsiTheme="minorHAnsi" w:cstheme="minorHAnsi"/>
          <w:bCs/>
          <w:sz w:val="24"/>
          <w:szCs w:val="24"/>
          <w:lang w:eastAsia="en-GB"/>
        </w:rPr>
        <w:t xml:space="preserve"> </w:t>
      </w:r>
    </w:p>
    <w:p w14:paraId="488A81B0" w14:textId="16CE7424" w:rsidR="004F4566" w:rsidRPr="00DA5111" w:rsidRDefault="004F4566" w:rsidP="004F4566">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485AC2">
        <w:rPr>
          <w:rFonts w:asciiTheme="minorHAnsi" w:eastAsia="Times New Roman" w:hAnsiTheme="minorHAnsi" w:cstheme="minorHAnsi"/>
          <w:bCs/>
          <w:sz w:val="24"/>
          <w:szCs w:val="24"/>
          <w:lang w:eastAsia="en-GB"/>
        </w:rPr>
        <w:t>Approv</w:t>
      </w:r>
      <w:r w:rsidRPr="00DA5111">
        <w:rPr>
          <w:rFonts w:asciiTheme="minorHAnsi" w:eastAsia="Times New Roman" w:hAnsiTheme="minorHAnsi" w:cstheme="minorHAnsi"/>
          <w:bCs/>
          <w:sz w:val="24"/>
          <w:szCs w:val="24"/>
          <w:lang w:eastAsia="en-GB"/>
        </w:rPr>
        <w:t xml:space="preserve">al of Project funding </w:t>
      </w:r>
      <w:r w:rsidR="00301A94" w:rsidRPr="00DA5111">
        <w:rPr>
          <w:rFonts w:asciiTheme="minorHAnsi" w:eastAsia="Times New Roman" w:hAnsiTheme="minorHAnsi" w:cstheme="minorHAnsi"/>
          <w:bCs/>
          <w:sz w:val="24"/>
          <w:szCs w:val="24"/>
          <w:lang w:eastAsia="en-GB"/>
        </w:rPr>
        <w:t xml:space="preserve">requests </w:t>
      </w:r>
      <w:r w:rsidR="00301A94" w:rsidRPr="00485AC2">
        <w:rPr>
          <w:rFonts w:asciiTheme="minorHAnsi" w:eastAsia="Times New Roman" w:hAnsiTheme="minorHAnsi" w:cstheme="minorHAnsi"/>
          <w:bCs/>
          <w:sz w:val="24"/>
          <w:szCs w:val="24"/>
          <w:lang w:eastAsia="en-GB"/>
        </w:rPr>
        <w:t>template</w:t>
      </w:r>
      <w:r w:rsidRPr="00DA5111">
        <w:rPr>
          <w:rFonts w:asciiTheme="minorHAnsi" w:eastAsia="Times New Roman" w:hAnsiTheme="minorHAnsi" w:cstheme="minorHAnsi"/>
          <w:bCs/>
          <w:sz w:val="24"/>
          <w:szCs w:val="24"/>
          <w:lang w:eastAsia="en-GB"/>
        </w:rPr>
        <w:t xml:space="preserve">: </w:t>
      </w:r>
      <w:r w:rsidRPr="00485AC2">
        <w:rPr>
          <w:rFonts w:asciiTheme="minorHAnsi" w:eastAsia="Times New Roman" w:hAnsiTheme="minorHAnsi" w:cstheme="minorHAnsi"/>
          <w:bCs/>
          <w:sz w:val="24"/>
          <w:szCs w:val="24"/>
          <w:lang w:eastAsia="en-GB"/>
        </w:rPr>
        <w:t xml:space="preserve"> - </w:t>
      </w:r>
      <w:r w:rsidRPr="00DA5111">
        <w:rPr>
          <w:rFonts w:asciiTheme="minorHAnsi" w:eastAsia="Times New Roman" w:hAnsiTheme="minorHAnsi" w:cstheme="minorHAnsi"/>
          <w:bCs/>
          <w:sz w:val="24"/>
          <w:szCs w:val="24"/>
          <w:lang w:eastAsia="en-GB"/>
        </w:rPr>
        <w:t>Attached</w:t>
      </w:r>
    </w:p>
    <w:p w14:paraId="0E1466F6" w14:textId="5B6EAF78" w:rsidR="004F4566" w:rsidRPr="00DA5111" w:rsidRDefault="004F4566" w:rsidP="004F4566">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485AC2">
        <w:rPr>
          <w:rFonts w:asciiTheme="minorHAnsi" w:eastAsia="Times New Roman" w:hAnsiTheme="minorHAnsi" w:cstheme="minorHAnsi"/>
          <w:bCs/>
          <w:sz w:val="24"/>
          <w:szCs w:val="24"/>
          <w:lang w:eastAsia="en-GB"/>
        </w:rPr>
        <w:t>Set up</w:t>
      </w:r>
      <w:r w:rsidRPr="00DA5111">
        <w:rPr>
          <w:rFonts w:asciiTheme="minorHAnsi" w:eastAsia="Times New Roman" w:hAnsiTheme="minorHAnsi" w:cstheme="minorHAnsi"/>
          <w:bCs/>
          <w:sz w:val="24"/>
          <w:szCs w:val="24"/>
          <w:lang w:eastAsia="en-GB"/>
        </w:rPr>
        <w:t xml:space="preserve"> </w:t>
      </w:r>
      <w:r w:rsidR="00301A94" w:rsidRPr="00DA5111">
        <w:rPr>
          <w:rFonts w:asciiTheme="minorHAnsi" w:eastAsia="Times New Roman" w:hAnsiTheme="minorHAnsi" w:cstheme="minorHAnsi"/>
          <w:bCs/>
          <w:sz w:val="24"/>
          <w:szCs w:val="24"/>
          <w:lang w:eastAsia="en-GB"/>
        </w:rPr>
        <w:t xml:space="preserve">of </w:t>
      </w:r>
      <w:r w:rsidR="00301A94" w:rsidRPr="00485AC2">
        <w:rPr>
          <w:rFonts w:asciiTheme="minorHAnsi" w:eastAsia="Times New Roman" w:hAnsiTheme="minorHAnsi" w:cstheme="minorHAnsi"/>
          <w:bCs/>
          <w:sz w:val="24"/>
          <w:szCs w:val="24"/>
          <w:lang w:eastAsia="en-GB"/>
        </w:rPr>
        <w:t>project</w:t>
      </w:r>
      <w:r w:rsidRPr="00485AC2">
        <w:rPr>
          <w:rFonts w:asciiTheme="minorHAnsi" w:eastAsia="Times New Roman" w:hAnsiTheme="minorHAnsi" w:cstheme="minorHAnsi"/>
          <w:bCs/>
          <w:sz w:val="24"/>
          <w:szCs w:val="24"/>
          <w:lang w:eastAsia="en-GB"/>
        </w:rPr>
        <w:t xml:space="preserve"> sub committee</w:t>
      </w:r>
    </w:p>
    <w:p w14:paraId="1B9BEC68" w14:textId="77777777" w:rsidR="00301A94" w:rsidRPr="00301A94" w:rsidRDefault="004F4566" w:rsidP="004F4566">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DA5111">
        <w:rPr>
          <w:rFonts w:asciiTheme="minorHAnsi" w:eastAsia="Times New Roman" w:hAnsiTheme="minorHAnsi" w:cstheme="minorHAnsi"/>
          <w:bCs/>
          <w:sz w:val="24"/>
          <w:szCs w:val="24"/>
          <w:lang w:eastAsia="en-GB"/>
        </w:rPr>
        <w:t xml:space="preserve">Consideration of Council savings account; </w:t>
      </w:r>
      <w:r w:rsidRPr="00DA5111">
        <w:rPr>
          <w:rFonts w:asciiTheme="minorHAnsi" w:eastAsia="Times New Roman" w:hAnsiTheme="minorHAnsi" w:cstheme="minorHAnsi"/>
          <w:bCs/>
          <w:i/>
          <w:iCs/>
          <w:sz w:val="24"/>
          <w:szCs w:val="24"/>
          <w:lang w:eastAsia="en-GB"/>
        </w:rPr>
        <w:t>t</w:t>
      </w:r>
      <w:r w:rsidRPr="00485AC2">
        <w:rPr>
          <w:rFonts w:asciiTheme="minorHAnsi" w:eastAsia="Times New Roman" w:hAnsiTheme="minorHAnsi" w:cstheme="minorHAnsi"/>
          <w:bCs/>
          <w:i/>
          <w:iCs/>
          <w:sz w:val="24"/>
          <w:szCs w:val="24"/>
          <w:lang w:eastAsia="en-GB"/>
        </w:rPr>
        <w:t>houghts on Unity bank/Barclays savings - approve percept to be in current account, reserves for SPC savings (precept money not used), NHB, 106 &amp; CIL to be in another savings account.</w:t>
      </w:r>
    </w:p>
    <w:p w14:paraId="66D093E8" w14:textId="076DF48C" w:rsidR="004F4566" w:rsidRPr="00485AC2" w:rsidRDefault="004F4566" w:rsidP="00301A94">
      <w:pPr>
        <w:spacing w:after="0" w:line="240" w:lineRule="auto"/>
        <w:ind w:left="360"/>
        <w:textAlignment w:val="baseline"/>
        <w:rPr>
          <w:rFonts w:asciiTheme="minorHAnsi" w:eastAsia="Times New Roman" w:hAnsiTheme="minorHAnsi" w:cstheme="minorHAnsi"/>
          <w:bCs/>
          <w:sz w:val="24"/>
          <w:szCs w:val="24"/>
          <w:lang w:eastAsia="en-GB"/>
        </w:rPr>
      </w:pPr>
      <w:r w:rsidRPr="00DA5111">
        <w:rPr>
          <w:rFonts w:asciiTheme="minorHAnsi" w:eastAsia="Times New Roman" w:hAnsiTheme="minorHAnsi" w:cstheme="minorHAnsi"/>
          <w:bCs/>
          <w:i/>
          <w:iCs/>
          <w:sz w:val="24"/>
          <w:szCs w:val="24"/>
          <w:lang w:eastAsia="en-GB"/>
        </w:rPr>
        <w:br/>
      </w:r>
      <w:r w:rsidRPr="00DA5111">
        <w:rPr>
          <w:rFonts w:asciiTheme="minorHAnsi" w:eastAsia="Times New Roman" w:hAnsiTheme="minorHAnsi" w:cstheme="minorHAnsi"/>
          <w:bCs/>
          <w:sz w:val="24"/>
          <w:szCs w:val="24"/>
          <w:lang w:eastAsia="en-GB"/>
        </w:rPr>
        <w:t>1</w:t>
      </w:r>
      <w:r w:rsidR="00301A94">
        <w:rPr>
          <w:rFonts w:asciiTheme="minorHAnsi" w:eastAsia="Times New Roman" w:hAnsiTheme="minorHAnsi" w:cstheme="minorHAnsi"/>
          <w:bCs/>
          <w:sz w:val="24"/>
          <w:szCs w:val="24"/>
          <w:lang w:eastAsia="en-GB"/>
        </w:rPr>
        <w:t>3</w:t>
      </w:r>
      <w:r w:rsidRPr="00DA5111">
        <w:rPr>
          <w:rFonts w:asciiTheme="minorHAnsi" w:eastAsia="Times New Roman" w:hAnsiTheme="minorHAnsi" w:cstheme="minorHAnsi"/>
          <w:bCs/>
          <w:sz w:val="24"/>
          <w:szCs w:val="24"/>
          <w:lang w:eastAsia="en-GB"/>
        </w:rPr>
        <w:t>. Date of next meeting</w:t>
      </w:r>
    </w:p>
    <w:p w14:paraId="6AC71E25" w14:textId="77777777" w:rsidR="004F4566" w:rsidRPr="00485AC2" w:rsidRDefault="004F4566" w:rsidP="004F4566">
      <w:pPr>
        <w:shd w:val="clear" w:color="auto" w:fill="FFFFFF"/>
        <w:spacing w:after="0" w:line="240" w:lineRule="auto"/>
        <w:rPr>
          <w:rFonts w:asciiTheme="minorHAnsi" w:eastAsia="Times New Roman" w:hAnsiTheme="minorHAnsi" w:cstheme="minorHAnsi"/>
          <w:bCs/>
          <w:sz w:val="24"/>
          <w:szCs w:val="24"/>
          <w:lang w:eastAsia="en-GB"/>
        </w:rPr>
      </w:pPr>
      <w:r w:rsidRPr="00485AC2">
        <w:rPr>
          <w:rFonts w:asciiTheme="minorHAnsi" w:eastAsia="Times New Roman" w:hAnsiTheme="minorHAnsi" w:cstheme="minorHAnsi"/>
          <w:bCs/>
          <w:sz w:val="24"/>
          <w:szCs w:val="24"/>
          <w:lang w:eastAsia="en-GB"/>
        </w:rPr>
        <w:t> </w:t>
      </w:r>
    </w:p>
    <w:p w14:paraId="5EA6D465" w14:textId="77777777" w:rsidR="00AF472E" w:rsidRPr="004F4566" w:rsidRDefault="00AF472E" w:rsidP="00AF472E">
      <w:pPr>
        <w:spacing w:after="0" w:line="240" w:lineRule="auto"/>
        <w:ind w:left="360"/>
        <w:textAlignment w:val="baseline"/>
        <w:rPr>
          <w:rFonts w:asciiTheme="minorHAnsi" w:eastAsia="Times New Roman" w:hAnsiTheme="minorHAnsi" w:cstheme="minorHAnsi"/>
          <w:color w:val="385623" w:themeColor="accent6" w:themeShade="80"/>
          <w:lang w:eastAsia="en-GB"/>
        </w:rPr>
      </w:pPr>
    </w:p>
    <w:p w14:paraId="412F131D" w14:textId="2B2B3AF4" w:rsidR="00AF472E" w:rsidRPr="006E7173" w:rsidRDefault="00AF472E" w:rsidP="00AF472E">
      <w:pPr>
        <w:rPr>
          <w:rFonts w:asciiTheme="minorHAnsi" w:hAnsiTheme="minorHAnsi" w:cstheme="minorHAnsi"/>
          <w:b/>
        </w:rPr>
      </w:pPr>
      <w:r w:rsidRPr="006E7173">
        <w:rPr>
          <w:rFonts w:asciiTheme="minorHAnsi" w:hAnsiTheme="minorHAnsi" w:cstheme="minorHAnsi"/>
          <w:b/>
        </w:rPr>
        <w:t xml:space="preserve">To: Mr Brown, Mr Bulbeck, Mr Hayes, Mrs Hicks, Miss Tait, Mr </w:t>
      </w:r>
      <w:proofErr w:type="gramStart"/>
      <w:r w:rsidRPr="006E7173">
        <w:rPr>
          <w:rFonts w:asciiTheme="minorHAnsi" w:hAnsiTheme="minorHAnsi" w:cstheme="minorHAnsi"/>
          <w:b/>
        </w:rPr>
        <w:t>Taylor</w:t>
      </w:r>
      <w:proofErr w:type="gramEnd"/>
      <w:r w:rsidRPr="006E7173">
        <w:rPr>
          <w:rFonts w:asciiTheme="minorHAnsi" w:hAnsiTheme="minorHAnsi" w:cstheme="minorHAnsi"/>
          <w:b/>
        </w:rPr>
        <w:t xml:space="preserve"> and Mrs Thorne</w:t>
      </w:r>
    </w:p>
    <w:p w14:paraId="34816CAC" w14:textId="756EE941" w:rsidR="00AF472E" w:rsidRPr="004F4566" w:rsidRDefault="00AF472E" w:rsidP="00AF472E">
      <w:pPr>
        <w:rPr>
          <w:rFonts w:asciiTheme="minorHAnsi" w:hAnsiTheme="minorHAnsi" w:cstheme="minorHAnsi"/>
          <w:b/>
          <w:color w:val="385623" w:themeColor="accent6" w:themeShade="80"/>
        </w:rPr>
      </w:pPr>
    </w:p>
    <w:p w14:paraId="3AF7619E" w14:textId="39F9D854" w:rsidR="00AF472E" w:rsidRPr="004F4566" w:rsidRDefault="00AF472E" w:rsidP="00AF472E">
      <w:pPr>
        <w:rPr>
          <w:rFonts w:asciiTheme="minorHAnsi" w:hAnsiTheme="minorHAnsi" w:cstheme="minorHAnsi"/>
          <w:b/>
          <w:color w:val="385623" w:themeColor="accent6" w:themeShade="80"/>
        </w:rPr>
      </w:pPr>
    </w:p>
    <w:p w14:paraId="40ECECA0" w14:textId="3353B8F0" w:rsidR="00AF472E" w:rsidRPr="004F4566" w:rsidRDefault="00AF472E" w:rsidP="00AF472E">
      <w:pPr>
        <w:rPr>
          <w:rFonts w:asciiTheme="minorHAnsi" w:hAnsiTheme="minorHAnsi" w:cstheme="minorHAnsi"/>
          <w:b/>
          <w:color w:val="385623" w:themeColor="accent6" w:themeShade="80"/>
        </w:rPr>
      </w:pPr>
    </w:p>
    <w:p w14:paraId="2DEA9206" w14:textId="4010D27D" w:rsidR="00AF472E" w:rsidRPr="004F4566" w:rsidRDefault="00AF472E" w:rsidP="00AF472E">
      <w:pPr>
        <w:rPr>
          <w:rFonts w:asciiTheme="minorHAnsi" w:hAnsiTheme="minorHAnsi" w:cstheme="minorHAnsi"/>
          <w:b/>
          <w:color w:val="385623" w:themeColor="accent6" w:themeShade="80"/>
        </w:rPr>
      </w:pPr>
    </w:p>
    <w:p w14:paraId="6067D821" w14:textId="270CD497" w:rsidR="00AF472E" w:rsidRPr="004F4566" w:rsidRDefault="00AF472E" w:rsidP="00AF472E">
      <w:pPr>
        <w:rPr>
          <w:rFonts w:asciiTheme="minorHAnsi" w:hAnsiTheme="minorHAnsi" w:cstheme="minorHAnsi"/>
          <w:b/>
          <w:color w:val="385623" w:themeColor="accent6" w:themeShade="80"/>
        </w:rPr>
      </w:pPr>
    </w:p>
    <w:p w14:paraId="324465E5" w14:textId="558911F6" w:rsidR="00AF472E" w:rsidRPr="004F4566" w:rsidRDefault="00AF472E" w:rsidP="00AF472E">
      <w:pPr>
        <w:rPr>
          <w:rFonts w:asciiTheme="minorHAnsi" w:hAnsiTheme="minorHAnsi" w:cstheme="minorHAnsi"/>
          <w:b/>
          <w:color w:val="385623" w:themeColor="accent6" w:themeShade="80"/>
        </w:rPr>
      </w:pPr>
    </w:p>
    <w:p w14:paraId="0682E4E2" w14:textId="77777777" w:rsidR="00AF472E" w:rsidRPr="004F4566" w:rsidRDefault="00AF472E" w:rsidP="00AF472E">
      <w:pPr>
        <w:rPr>
          <w:rFonts w:asciiTheme="minorHAnsi" w:hAnsiTheme="minorHAnsi" w:cstheme="minorHAnsi"/>
          <w:b/>
          <w:color w:val="385623" w:themeColor="accent6" w:themeShade="80"/>
        </w:rPr>
      </w:pPr>
    </w:p>
    <w:bookmarkEnd w:id="0"/>
    <w:p w14:paraId="45FD1301" w14:textId="0986A1E2" w:rsidR="00AF472E" w:rsidRPr="00A51DF2" w:rsidRDefault="00AF472E" w:rsidP="00AF472E">
      <w:pPr>
        <w:jc w:val="right"/>
        <w:rPr>
          <w:rFonts w:asciiTheme="minorHAnsi" w:hAnsiTheme="minorHAnsi" w:cstheme="minorHAnsi"/>
          <w:i/>
          <w:iCs/>
          <w:sz w:val="20"/>
          <w:szCs w:val="20"/>
        </w:rPr>
      </w:pPr>
      <w:r w:rsidRPr="00A51DF2">
        <w:rPr>
          <w:rFonts w:asciiTheme="minorHAnsi" w:hAnsiTheme="minorHAnsi" w:cstheme="minorHAnsi"/>
          <w:i/>
          <w:iCs/>
          <w:sz w:val="20"/>
          <w:szCs w:val="20"/>
        </w:rPr>
        <w:lastRenderedPageBreak/>
        <w:t xml:space="preserve">SPC FG &amp; P Advisory Committee Tuesday 21 September </w:t>
      </w:r>
      <w:r w:rsidRPr="00A51DF2">
        <w:rPr>
          <w:rFonts w:asciiTheme="minorHAnsi" w:hAnsiTheme="minorHAnsi" w:cstheme="minorHAnsi"/>
          <w:b/>
          <w:bCs/>
          <w:i/>
          <w:iCs/>
          <w:sz w:val="20"/>
          <w:szCs w:val="20"/>
        </w:rPr>
        <w:t>Agenda item 3</w:t>
      </w:r>
    </w:p>
    <w:p w14:paraId="615EE9DF" w14:textId="77777777" w:rsidR="00301A94" w:rsidRPr="00E42541" w:rsidRDefault="00301A94" w:rsidP="00301A94">
      <w:pPr>
        <w:spacing w:after="0" w:line="240" w:lineRule="auto"/>
        <w:rPr>
          <w:rFonts w:asciiTheme="minorHAnsi" w:eastAsia="Times New Roman" w:hAnsiTheme="minorHAnsi" w:cstheme="minorHAnsi"/>
          <w:b/>
          <w:bCs/>
          <w:lang w:eastAsia="en-GB"/>
        </w:rPr>
      </w:pPr>
      <w:r w:rsidRPr="00E42541">
        <w:rPr>
          <w:rFonts w:asciiTheme="minorHAnsi" w:eastAsia="Times New Roman" w:hAnsiTheme="minorHAnsi" w:cstheme="minorHAnsi"/>
          <w:b/>
          <w:bCs/>
          <w:lang w:eastAsia="en-GB"/>
        </w:rPr>
        <w:t>Minutes of the meeting of the Finance and General Purposes Advisory Committee held remotely on Tuesday 24 August 2021 at 7.00 p.m.</w:t>
      </w:r>
    </w:p>
    <w:p w14:paraId="113EE85B" w14:textId="77777777" w:rsidR="00301A94" w:rsidRPr="00D2350F" w:rsidRDefault="00301A94" w:rsidP="00301A94">
      <w:pPr>
        <w:spacing w:after="0" w:line="240" w:lineRule="auto"/>
        <w:rPr>
          <w:rFonts w:asciiTheme="minorHAnsi" w:eastAsia="Times New Roman" w:hAnsiTheme="minorHAnsi" w:cstheme="minorHAnsi"/>
          <w:color w:val="ED7D31" w:themeColor="accent2"/>
          <w:lang w:eastAsia="en-GB"/>
        </w:rPr>
      </w:pPr>
    </w:p>
    <w:p w14:paraId="3564A474" w14:textId="77777777" w:rsidR="00301A94" w:rsidRPr="00301A94" w:rsidRDefault="00301A94" w:rsidP="00301A94">
      <w:pPr>
        <w:spacing w:after="0" w:line="240" w:lineRule="auto"/>
        <w:ind w:left="360"/>
        <w:textAlignment w:val="baseline"/>
        <w:rPr>
          <w:rFonts w:asciiTheme="minorHAnsi" w:eastAsia="Times New Roman" w:hAnsiTheme="minorHAnsi" w:cstheme="minorHAnsi"/>
          <w:bCs/>
          <w:sz w:val="20"/>
          <w:szCs w:val="20"/>
          <w:lang w:eastAsia="en-GB"/>
        </w:rPr>
      </w:pPr>
      <w:r w:rsidRPr="00301A94">
        <w:rPr>
          <w:rFonts w:asciiTheme="minorHAnsi" w:eastAsia="Times New Roman" w:hAnsiTheme="minorHAnsi" w:cstheme="minorHAnsi"/>
          <w:bCs/>
          <w:sz w:val="20"/>
          <w:szCs w:val="20"/>
          <w:lang w:eastAsia="en-GB"/>
        </w:rPr>
        <w:t>Present: P. Thorne (Chairman) L. Hicks, A. Tait, J. Brown, R. Hayes, B. Taylor.</w:t>
      </w:r>
      <w:r w:rsidRPr="00301A94">
        <w:rPr>
          <w:rFonts w:asciiTheme="minorHAnsi" w:eastAsia="Times New Roman" w:hAnsiTheme="minorHAnsi" w:cstheme="minorHAnsi"/>
          <w:bCs/>
          <w:sz w:val="20"/>
          <w:szCs w:val="20"/>
          <w:lang w:eastAsia="en-GB"/>
        </w:rPr>
        <w:br/>
        <w:t>In attendance: K. Bain) Locum Clerk).</w:t>
      </w:r>
      <w:r w:rsidRPr="00301A94">
        <w:rPr>
          <w:rFonts w:asciiTheme="minorHAnsi" w:eastAsia="Times New Roman" w:hAnsiTheme="minorHAnsi" w:cstheme="minorHAnsi"/>
          <w:bCs/>
          <w:sz w:val="20"/>
          <w:szCs w:val="20"/>
          <w:lang w:eastAsia="en-GB"/>
        </w:rPr>
        <w:br/>
      </w:r>
    </w:p>
    <w:p w14:paraId="7105D539" w14:textId="77777777" w:rsidR="00301A94" w:rsidRPr="00301A94" w:rsidRDefault="00301A94" w:rsidP="00301A94">
      <w:pPr>
        <w:spacing w:after="0" w:line="240" w:lineRule="auto"/>
        <w:ind w:left="360"/>
        <w:textAlignment w:val="baseline"/>
        <w:rPr>
          <w:rFonts w:asciiTheme="minorHAnsi" w:eastAsia="Times New Roman" w:hAnsiTheme="minorHAnsi" w:cstheme="minorHAnsi"/>
          <w:b/>
          <w:sz w:val="20"/>
          <w:szCs w:val="20"/>
          <w:u w:val="single"/>
          <w:lang w:eastAsia="en-GB"/>
        </w:rPr>
      </w:pPr>
      <w:r w:rsidRPr="00301A94">
        <w:rPr>
          <w:rFonts w:asciiTheme="minorHAnsi" w:eastAsia="Times New Roman" w:hAnsiTheme="minorHAnsi" w:cstheme="minorHAnsi"/>
          <w:b/>
          <w:sz w:val="20"/>
          <w:szCs w:val="20"/>
          <w:u w:val="single"/>
          <w:lang w:eastAsia="en-GB"/>
        </w:rPr>
        <w:t>Apologies: None </w:t>
      </w:r>
      <w:r w:rsidRPr="00301A94">
        <w:rPr>
          <w:rFonts w:asciiTheme="minorHAnsi" w:eastAsia="Times New Roman" w:hAnsiTheme="minorHAnsi" w:cstheme="minorHAnsi"/>
          <w:b/>
          <w:sz w:val="20"/>
          <w:szCs w:val="20"/>
          <w:u w:val="single"/>
          <w:lang w:eastAsia="en-GB"/>
        </w:rPr>
        <w:br/>
      </w:r>
    </w:p>
    <w:p w14:paraId="07D1D8CE" w14:textId="77777777" w:rsidR="00301A94" w:rsidRPr="00301A94" w:rsidRDefault="00301A94" w:rsidP="00301A94">
      <w:pPr>
        <w:pStyle w:val="ListParagraph"/>
        <w:ind w:left="360"/>
        <w:rPr>
          <w:rFonts w:asciiTheme="minorHAnsi" w:hAnsiTheme="minorHAnsi" w:cstheme="minorHAnsi"/>
          <w:sz w:val="20"/>
          <w:szCs w:val="20"/>
        </w:rPr>
      </w:pPr>
      <w:r w:rsidRPr="00301A94">
        <w:rPr>
          <w:rFonts w:asciiTheme="minorHAnsi" w:eastAsia="Times New Roman" w:hAnsiTheme="minorHAnsi" w:cstheme="minorHAnsi"/>
          <w:b/>
          <w:sz w:val="20"/>
          <w:szCs w:val="20"/>
          <w:lang w:eastAsia="en-GB"/>
        </w:rPr>
        <w:t xml:space="preserve">Declarations of Interests: </w:t>
      </w:r>
      <w:r w:rsidRPr="00301A94">
        <w:rPr>
          <w:rFonts w:asciiTheme="minorHAnsi" w:hAnsiTheme="minorHAnsi" w:cstheme="minorHAnsi"/>
          <w:sz w:val="20"/>
          <w:szCs w:val="20"/>
        </w:rPr>
        <w:t>T. Bangert noted an interest as a trustee of Tuppenny Barn and has worked on the bus project. J. Brown has stood in for T. Bangert at Bourne Community College on bus discussions. R. Hayes noted an interest as trustee of the village hall.</w:t>
      </w:r>
    </w:p>
    <w:p w14:paraId="2C8551B3" w14:textId="77777777" w:rsidR="00301A94" w:rsidRPr="00301A94" w:rsidRDefault="00301A94" w:rsidP="00301A94">
      <w:pPr>
        <w:spacing w:after="0" w:line="240" w:lineRule="auto"/>
        <w:ind w:left="360"/>
        <w:textAlignment w:val="baseline"/>
        <w:rPr>
          <w:rFonts w:asciiTheme="minorHAnsi" w:eastAsia="Times New Roman" w:hAnsiTheme="minorHAnsi" w:cstheme="minorHAnsi"/>
          <w:sz w:val="20"/>
          <w:szCs w:val="20"/>
          <w:lang w:eastAsia="en-GB"/>
        </w:rPr>
      </w:pPr>
    </w:p>
    <w:p w14:paraId="119BFB73" w14:textId="77777777" w:rsidR="00301A94" w:rsidRPr="00301A94" w:rsidRDefault="00301A94" w:rsidP="00301A94">
      <w:pPr>
        <w:spacing w:after="0" w:line="240" w:lineRule="auto"/>
        <w:ind w:left="284"/>
        <w:textAlignment w:val="baseline"/>
        <w:rPr>
          <w:rFonts w:asciiTheme="minorHAnsi" w:eastAsia="Times New Roman" w:hAnsiTheme="minorHAnsi" w:cstheme="minorHAnsi"/>
          <w:b/>
          <w:bCs/>
          <w:sz w:val="20"/>
          <w:szCs w:val="20"/>
          <w:lang w:eastAsia="en-GB"/>
        </w:rPr>
      </w:pPr>
      <w:r w:rsidRPr="00301A94">
        <w:rPr>
          <w:rFonts w:asciiTheme="minorHAnsi" w:eastAsia="Times New Roman" w:hAnsiTheme="minorHAnsi" w:cstheme="minorHAnsi"/>
          <w:b/>
          <w:bCs/>
          <w:sz w:val="20"/>
          <w:szCs w:val="20"/>
          <w:u w:val="single"/>
          <w:lang w:eastAsia="en-GB"/>
        </w:rPr>
        <w:t>Action List</w:t>
      </w:r>
      <w:r w:rsidRPr="00301A94">
        <w:rPr>
          <w:rFonts w:asciiTheme="minorHAnsi" w:eastAsia="Times New Roman" w:hAnsiTheme="minorHAnsi" w:cstheme="minorHAnsi"/>
          <w:b/>
          <w:bCs/>
          <w:sz w:val="20"/>
          <w:szCs w:val="20"/>
          <w:lang w:eastAsia="en-GB"/>
        </w:rPr>
        <w:t xml:space="preserve"> </w:t>
      </w:r>
      <w:r w:rsidRPr="00301A94">
        <w:rPr>
          <w:rFonts w:asciiTheme="minorHAnsi" w:eastAsia="Times New Roman" w:hAnsiTheme="minorHAnsi" w:cstheme="minorHAnsi"/>
          <w:sz w:val="20"/>
          <w:szCs w:val="20"/>
          <w:lang w:eastAsia="en-GB"/>
        </w:rPr>
        <w:t>from 20 July 2021</w:t>
      </w:r>
      <w:r w:rsidRPr="00301A94">
        <w:rPr>
          <w:rFonts w:eastAsia="Times New Roman" w:cstheme="minorHAnsi"/>
          <w:sz w:val="20"/>
          <w:szCs w:val="20"/>
          <w:lang w:eastAsia="en-GB"/>
        </w:rPr>
        <w:t>:</w:t>
      </w:r>
      <w:r w:rsidRPr="00301A94">
        <w:rPr>
          <w:rFonts w:asciiTheme="minorHAnsi" w:eastAsia="Times New Roman" w:hAnsiTheme="minorHAnsi" w:cstheme="minorHAnsi"/>
          <w:sz w:val="20"/>
          <w:szCs w:val="20"/>
          <w:lang w:eastAsia="en-GB"/>
        </w:rPr>
        <w:t xml:space="preserve"> </w:t>
      </w:r>
    </w:p>
    <w:p w14:paraId="280A1FD4" w14:textId="77777777" w:rsidR="00301A94" w:rsidRPr="00301A94" w:rsidRDefault="00301A94" w:rsidP="00301A94">
      <w:pPr>
        <w:rPr>
          <w:rFonts w:asciiTheme="minorHAnsi" w:hAnsiTheme="minorHAnsi" w:cstheme="minorHAnsi"/>
          <w:sz w:val="20"/>
          <w:szCs w:val="20"/>
        </w:rPr>
      </w:pPr>
      <w:r w:rsidRPr="00301A94">
        <w:rPr>
          <w:rFonts w:asciiTheme="minorHAnsi" w:eastAsia="Times New Roman" w:hAnsiTheme="minorHAnsi" w:cstheme="minorHAnsi"/>
          <w:b/>
          <w:bCs/>
          <w:sz w:val="20"/>
          <w:szCs w:val="20"/>
          <w:lang w:eastAsia="en-GB"/>
        </w:rPr>
        <w:t xml:space="preserve"> Feedback on IT systems:</w:t>
      </w:r>
      <w:r w:rsidRPr="00301A94">
        <w:rPr>
          <w:rFonts w:asciiTheme="minorHAnsi" w:eastAsia="Times New Roman" w:hAnsiTheme="minorHAnsi" w:cstheme="minorHAnsi"/>
          <w:b/>
          <w:bCs/>
          <w:sz w:val="20"/>
          <w:szCs w:val="20"/>
          <w:lang w:eastAsia="en-GB"/>
        </w:rPr>
        <w:br/>
      </w:r>
      <w:r w:rsidRPr="00301A94">
        <w:rPr>
          <w:rFonts w:asciiTheme="minorHAnsi" w:hAnsiTheme="minorHAnsi" w:cstheme="minorHAnsi"/>
          <w:sz w:val="20"/>
          <w:szCs w:val="20"/>
        </w:rPr>
        <w:t xml:space="preserve">L. Hicks – Cloudy IT: Positive feedback was received from </w:t>
      </w:r>
      <w:proofErr w:type="spellStart"/>
      <w:r w:rsidRPr="00301A94">
        <w:rPr>
          <w:rFonts w:asciiTheme="minorHAnsi" w:hAnsiTheme="minorHAnsi" w:cstheme="minorHAnsi"/>
          <w:sz w:val="20"/>
          <w:szCs w:val="20"/>
        </w:rPr>
        <w:t>from</w:t>
      </w:r>
      <w:proofErr w:type="spellEnd"/>
      <w:r w:rsidRPr="00301A94">
        <w:rPr>
          <w:rFonts w:asciiTheme="minorHAnsi" w:hAnsiTheme="minorHAnsi" w:cstheme="minorHAnsi"/>
          <w:sz w:val="20"/>
          <w:szCs w:val="20"/>
        </w:rPr>
        <w:t xml:space="preserve"> Faringdon Town Council.  </w:t>
      </w:r>
      <w:r w:rsidRPr="00301A94">
        <w:rPr>
          <w:rFonts w:asciiTheme="minorHAnsi" w:hAnsiTheme="minorHAnsi" w:cstheme="minorHAnsi"/>
          <w:sz w:val="20"/>
          <w:szCs w:val="20"/>
        </w:rPr>
        <w:br/>
        <w:t xml:space="preserve">The Councillors have access to the basic package which allows them to view only required information. The officers have access to the full package which has an excellent tasks system. All users </w:t>
      </w:r>
      <w:proofErr w:type="gramStart"/>
      <w:r w:rsidRPr="00301A94">
        <w:rPr>
          <w:rFonts w:asciiTheme="minorHAnsi" w:hAnsiTheme="minorHAnsi" w:cstheme="minorHAnsi"/>
          <w:sz w:val="20"/>
          <w:szCs w:val="20"/>
        </w:rPr>
        <w:t>are able to</w:t>
      </w:r>
      <w:proofErr w:type="gramEnd"/>
      <w:r w:rsidRPr="00301A94">
        <w:rPr>
          <w:rFonts w:asciiTheme="minorHAnsi" w:hAnsiTheme="minorHAnsi" w:cstheme="minorHAnsi"/>
          <w:sz w:val="20"/>
          <w:szCs w:val="20"/>
        </w:rPr>
        <w:t xml:space="preserve"> contact Cloudy IT directly with any queries and have found them quick to respond.</w:t>
      </w:r>
      <w:r w:rsidRPr="00301A94">
        <w:rPr>
          <w:rFonts w:asciiTheme="minorHAnsi" w:hAnsiTheme="minorHAnsi" w:cstheme="minorHAnsi"/>
          <w:sz w:val="20"/>
          <w:szCs w:val="20"/>
        </w:rPr>
        <w:br/>
        <w:t>J. Brown reported the feedback from Midhurst: 365 is not really used and the Clerk does not recommend Modern.Gov, but she is a new user.</w:t>
      </w:r>
    </w:p>
    <w:p w14:paraId="2773D292" w14:textId="77777777" w:rsidR="00301A94" w:rsidRPr="00301A94" w:rsidRDefault="00301A94" w:rsidP="00301A94">
      <w:pPr>
        <w:rPr>
          <w:rFonts w:asciiTheme="minorHAnsi" w:hAnsiTheme="minorHAnsi" w:cstheme="minorHAnsi"/>
          <w:sz w:val="20"/>
          <w:szCs w:val="20"/>
        </w:rPr>
      </w:pPr>
      <w:r w:rsidRPr="00301A94">
        <w:rPr>
          <w:rFonts w:asciiTheme="minorHAnsi" w:hAnsiTheme="minorHAnsi" w:cstheme="minorHAnsi"/>
          <w:sz w:val="20"/>
          <w:szCs w:val="20"/>
        </w:rPr>
        <w:t>R. Hayes reported that he had not received a response from the SDNPA. It was agreed that enough feedback had been received and the next steps would be considered at the Business Plan meeting.</w:t>
      </w:r>
    </w:p>
    <w:p w14:paraId="2161FA9D" w14:textId="77777777" w:rsidR="00301A94" w:rsidRPr="00301A94" w:rsidRDefault="00301A94" w:rsidP="00301A94">
      <w:pPr>
        <w:spacing w:before="240" w:after="0" w:line="240" w:lineRule="auto"/>
        <w:ind w:left="360"/>
        <w:textAlignment w:val="baseline"/>
        <w:rPr>
          <w:rFonts w:asciiTheme="minorHAnsi" w:eastAsia="Times New Roman" w:hAnsiTheme="minorHAnsi" w:cstheme="minorHAnsi"/>
          <w:sz w:val="20"/>
          <w:szCs w:val="20"/>
          <w:lang w:eastAsia="en-GB"/>
        </w:rPr>
      </w:pPr>
      <w:r w:rsidRPr="00301A94">
        <w:rPr>
          <w:rFonts w:asciiTheme="minorHAnsi" w:eastAsia="Times New Roman" w:hAnsiTheme="minorHAnsi" w:cstheme="minorHAnsi"/>
          <w:b/>
          <w:bCs/>
          <w:sz w:val="20"/>
          <w:szCs w:val="20"/>
          <w:lang w:eastAsia="en-GB"/>
        </w:rPr>
        <w:t xml:space="preserve">Approval of Payments: </w:t>
      </w:r>
      <w:r w:rsidRPr="00301A94">
        <w:rPr>
          <w:rFonts w:asciiTheme="minorHAnsi" w:eastAsia="Times New Roman" w:hAnsiTheme="minorHAnsi" w:cstheme="minorHAnsi"/>
          <w:b/>
          <w:bCs/>
          <w:sz w:val="20"/>
          <w:szCs w:val="20"/>
          <w:lang w:eastAsia="en-GB"/>
        </w:rPr>
        <w:br/>
      </w:r>
      <w:r w:rsidRPr="00301A94">
        <w:rPr>
          <w:rFonts w:asciiTheme="minorHAnsi" w:eastAsia="Times New Roman" w:hAnsiTheme="minorHAnsi" w:cstheme="minorHAnsi"/>
          <w:sz w:val="20"/>
          <w:szCs w:val="20"/>
          <w:lang w:eastAsia="en-GB"/>
        </w:rPr>
        <w:t xml:space="preserve">The payments were noted and approved with the exception of the defibrillator moving reimbursement; as concern was raised over when this had been authorised, agreed </w:t>
      </w:r>
      <w:proofErr w:type="gramStart"/>
      <w:r w:rsidRPr="00301A94">
        <w:rPr>
          <w:rFonts w:asciiTheme="minorHAnsi" w:eastAsia="Times New Roman" w:hAnsiTheme="minorHAnsi" w:cstheme="minorHAnsi"/>
          <w:sz w:val="20"/>
          <w:szCs w:val="20"/>
          <w:lang w:eastAsia="en-GB"/>
        </w:rPr>
        <w:t>that  J.</w:t>
      </w:r>
      <w:proofErr w:type="gramEnd"/>
      <w:r w:rsidRPr="00301A94">
        <w:rPr>
          <w:rFonts w:asciiTheme="minorHAnsi" w:eastAsia="Times New Roman" w:hAnsiTheme="minorHAnsi" w:cstheme="minorHAnsi"/>
          <w:sz w:val="20"/>
          <w:szCs w:val="20"/>
          <w:lang w:eastAsia="en-GB"/>
        </w:rPr>
        <w:t xml:space="preserve"> Brown will look through emails to check if </w:t>
      </w:r>
      <w:proofErr w:type="spellStart"/>
      <w:r w:rsidRPr="00301A94">
        <w:rPr>
          <w:rFonts w:asciiTheme="minorHAnsi" w:eastAsia="Times New Roman" w:hAnsiTheme="minorHAnsi" w:cstheme="minorHAnsi"/>
          <w:sz w:val="20"/>
          <w:szCs w:val="20"/>
          <w:lang w:eastAsia="en-GB"/>
        </w:rPr>
        <w:t>t</w:t>
      </w:r>
      <w:proofErr w:type="spellEnd"/>
      <w:r w:rsidRPr="00301A94">
        <w:rPr>
          <w:rFonts w:asciiTheme="minorHAnsi" w:eastAsia="Times New Roman" w:hAnsiTheme="minorHAnsi" w:cstheme="minorHAnsi"/>
          <w:sz w:val="20"/>
          <w:szCs w:val="20"/>
          <w:lang w:eastAsia="en-GB"/>
        </w:rPr>
        <w:t xml:space="preserve"> was authorised and will report back. </w:t>
      </w:r>
    </w:p>
    <w:p w14:paraId="46D82F21" w14:textId="77777777" w:rsidR="00301A94" w:rsidRPr="00301A94" w:rsidRDefault="00301A94" w:rsidP="00301A94">
      <w:pPr>
        <w:spacing w:before="240" w:after="0" w:line="240" w:lineRule="auto"/>
        <w:ind w:left="360"/>
        <w:textAlignment w:val="baseline"/>
        <w:rPr>
          <w:rFonts w:asciiTheme="minorHAnsi" w:eastAsia="Times New Roman" w:hAnsiTheme="minorHAnsi" w:cstheme="minorHAnsi"/>
          <w:sz w:val="20"/>
          <w:szCs w:val="20"/>
          <w:lang w:eastAsia="en-GB"/>
        </w:rPr>
      </w:pPr>
      <w:r w:rsidRPr="00301A94">
        <w:rPr>
          <w:rFonts w:asciiTheme="minorHAnsi" w:eastAsia="Times New Roman" w:hAnsiTheme="minorHAnsi" w:cstheme="minorHAnsi"/>
          <w:sz w:val="20"/>
          <w:szCs w:val="20"/>
          <w:lang w:eastAsia="en-GB"/>
        </w:rPr>
        <w:t xml:space="preserve">It was also noted that the invoice from JDS is for moving the SIDS over a 3-month period and </w:t>
      </w:r>
      <w:proofErr w:type="gramStart"/>
      <w:r w:rsidRPr="00301A94">
        <w:rPr>
          <w:rFonts w:asciiTheme="minorHAnsi" w:eastAsia="Times New Roman" w:hAnsiTheme="minorHAnsi" w:cstheme="minorHAnsi"/>
          <w:sz w:val="20"/>
          <w:szCs w:val="20"/>
          <w:lang w:eastAsia="en-GB"/>
        </w:rPr>
        <w:t>was considered to be</w:t>
      </w:r>
      <w:proofErr w:type="gramEnd"/>
      <w:r w:rsidRPr="00301A94">
        <w:rPr>
          <w:rFonts w:asciiTheme="minorHAnsi" w:eastAsia="Times New Roman" w:hAnsiTheme="minorHAnsi" w:cstheme="minorHAnsi"/>
          <w:sz w:val="20"/>
          <w:szCs w:val="20"/>
          <w:lang w:eastAsia="en-GB"/>
        </w:rPr>
        <w:t xml:space="preserve"> quite expensive; A. Tait &amp; B. Taylor will discuss this with the contractor.</w:t>
      </w:r>
    </w:p>
    <w:p w14:paraId="6E94D383" w14:textId="77777777" w:rsidR="00301A94" w:rsidRPr="00301A94" w:rsidRDefault="00301A94" w:rsidP="00301A94">
      <w:pPr>
        <w:spacing w:before="240" w:after="0" w:line="240" w:lineRule="auto"/>
        <w:ind w:left="360"/>
        <w:textAlignment w:val="baseline"/>
        <w:rPr>
          <w:rFonts w:asciiTheme="minorHAnsi" w:eastAsia="Times New Roman" w:hAnsiTheme="minorHAnsi" w:cstheme="minorHAnsi"/>
          <w:sz w:val="20"/>
          <w:szCs w:val="20"/>
          <w:lang w:eastAsia="en-GB"/>
        </w:rPr>
      </w:pPr>
      <w:r w:rsidRPr="00301A94">
        <w:rPr>
          <w:rFonts w:asciiTheme="minorHAnsi" w:eastAsia="Times New Roman" w:hAnsiTheme="minorHAnsi" w:cstheme="minorHAnsi"/>
          <w:sz w:val="20"/>
          <w:szCs w:val="20"/>
          <w:lang w:eastAsia="en-GB"/>
        </w:rPr>
        <w:t>would be paid. All other payments approved.</w:t>
      </w:r>
      <w:r w:rsidRPr="00301A94">
        <w:rPr>
          <w:rFonts w:asciiTheme="minorHAnsi" w:eastAsia="Times New Roman" w:hAnsiTheme="minorHAnsi" w:cstheme="minorHAnsi"/>
          <w:sz w:val="20"/>
          <w:szCs w:val="20"/>
          <w:lang w:eastAsia="en-GB"/>
        </w:rPr>
        <w:br/>
        <w:t>It was agreed that a line marker and paint would be purchased for use by the football club.</w:t>
      </w:r>
    </w:p>
    <w:p w14:paraId="5E833037" w14:textId="77777777" w:rsidR="00301A94" w:rsidRPr="00301A94" w:rsidRDefault="00301A94" w:rsidP="00301A94">
      <w:pPr>
        <w:pStyle w:val="ListParagraph"/>
        <w:spacing w:before="240" w:after="0" w:line="240" w:lineRule="auto"/>
        <w:ind w:left="360"/>
        <w:textAlignment w:val="baseline"/>
        <w:rPr>
          <w:rFonts w:asciiTheme="minorHAnsi" w:eastAsia="Times New Roman" w:hAnsiTheme="minorHAnsi" w:cstheme="minorHAnsi"/>
          <w:b/>
          <w:bCs/>
          <w:sz w:val="20"/>
          <w:szCs w:val="20"/>
          <w:lang w:eastAsia="en-GB"/>
        </w:rPr>
      </w:pPr>
      <w:r w:rsidRPr="00301A94">
        <w:rPr>
          <w:rFonts w:asciiTheme="minorHAnsi" w:eastAsia="Times New Roman" w:hAnsiTheme="minorHAnsi" w:cstheme="minorHAnsi"/>
          <w:b/>
          <w:bCs/>
          <w:sz w:val="20"/>
          <w:szCs w:val="20"/>
          <w:u w:val="single"/>
          <w:lang w:eastAsia="en-GB"/>
        </w:rPr>
        <w:t>Update on applicant(s) for role of Deputy Clerk:</w:t>
      </w:r>
      <w:r w:rsidRPr="00301A94">
        <w:rPr>
          <w:rFonts w:asciiTheme="minorHAnsi" w:eastAsia="Times New Roman" w:hAnsiTheme="minorHAnsi" w:cstheme="minorHAnsi"/>
          <w:b/>
          <w:bCs/>
          <w:sz w:val="20"/>
          <w:szCs w:val="20"/>
          <w:u w:val="single"/>
          <w:lang w:eastAsia="en-GB"/>
        </w:rPr>
        <w:br/>
      </w:r>
      <w:r w:rsidRPr="00301A94">
        <w:rPr>
          <w:rFonts w:asciiTheme="minorHAnsi" w:eastAsia="Times New Roman" w:hAnsiTheme="minorHAnsi" w:cstheme="minorHAnsi"/>
          <w:sz w:val="20"/>
          <w:szCs w:val="20"/>
          <w:lang w:eastAsia="en-GB"/>
        </w:rPr>
        <w:t>P. Thorne reported that an applicant had been selected for the role of Deputy Clerk and would be offered the position</w:t>
      </w:r>
      <w:r w:rsidRPr="00301A94">
        <w:rPr>
          <w:rFonts w:asciiTheme="minorHAnsi" w:eastAsia="Times New Roman" w:hAnsiTheme="minorHAnsi" w:cstheme="minorHAnsi"/>
          <w:b/>
          <w:bCs/>
          <w:sz w:val="20"/>
          <w:szCs w:val="20"/>
          <w:lang w:eastAsia="en-GB"/>
        </w:rPr>
        <w:t>.</w:t>
      </w:r>
    </w:p>
    <w:p w14:paraId="69DD8FE9" w14:textId="77777777" w:rsidR="00301A94" w:rsidRPr="00301A94" w:rsidRDefault="00301A94" w:rsidP="00301A94">
      <w:pPr>
        <w:spacing w:before="240" w:after="0" w:line="240" w:lineRule="auto"/>
        <w:ind w:left="360"/>
        <w:textAlignment w:val="baseline"/>
        <w:rPr>
          <w:rFonts w:asciiTheme="minorHAnsi" w:eastAsia="Times New Roman" w:hAnsiTheme="minorHAnsi" w:cstheme="minorHAnsi"/>
          <w:sz w:val="20"/>
          <w:szCs w:val="20"/>
          <w:lang w:eastAsia="en-GB"/>
        </w:rPr>
      </w:pPr>
      <w:r w:rsidRPr="00301A94">
        <w:rPr>
          <w:rFonts w:asciiTheme="minorHAnsi" w:eastAsia="Times New Roman" w:hAnsiTheme="minorHAnsi" w:cstheme="minorHAnsi"/>
          <w:b/>
          <w:bCs/>
          <w:sz w:val="20"/>
          <w:szCs w:val="20"/>
          <w:u w:val="single"/>
          <w:lang w:eastAsia="en-GB"/>
        </w:rPr>
        <w:t>Feedback from Locum Clerk &amp; RFO:</w:t>
      </w:r>
      <w:r w:rsidRPr="00301A94">
        <w:rPr>
          <w:rFonts w:asciiTheme="minorHAnsi" w:eastAsia="Times New Roman" w:hAnsiTheme="minorHAnsi" w:cstheme="minorHAnsi"/>
          <w:b/>
          <w:bCs/>
          <w:sz w:val="20"/>
          <w:szCs w:val="20"/>
          <w:lang w:eastAsia="en-GB"/>
        </w:rPr>
        <w:t xml:space="preserve"> </w:t>
      </w:r>
      <w:r w:rsidRPr="00301A94">
        <w:rPr>
          <w:rFonts w:asciiTheme="minorHAnsi" w:eastAsia="Times New Roman" w:hAnsiTheme="minorHAnsi" w:cstheme="minorHAnsi"/>
          <w:sz w:val="20"/>
          <w:szCs w:val="20"/>
          <w:lang w:eastAsia="en-GB"/>
        </w:rPr>
        <w:t>K. Bain confirmed that, if required she will stay on for a handover.</w:t>
      </w:r>
    </w:p>
    <w:p w14:paraId="73E6C6FE" w14:textId="77777777" w:rsidR="00301A94" w:rsidRPr="00301A94" w:rsidRDefault="00301A94" w:rsidP="00301A94">
      <w:pPr>
        <w:spacing w:before="240" w:after="0" w:line="240" w:lineRule="auto"/>
        <w:ind w:left="360"/>
        <w:textAlignment w:val="baseline"/>
        <w:rPr>
          <w:rFonts w:asciiTheme="minorHAnsi" w:eastAsia="Times New Roman" w:hAnsiTheme="minorHAnsi" w:cstheme="minorHAnsi"/>
          <w:sz w:val="20"/>
          <w:szCs w:val="20"/>
          <w:lang w:eastAsia="en-GB"/>
        </w:rPr>
      </w:pPr>
      <w:r w:rsidRPr="00301A94">
        <w:rPr>
          <w:rFonts w:asciiTheme="minorHAnsi" w:eastAsia="Times New Roman" w:hAnsiTheme="minorHAnsi" w:cstheme="minorHAnsi"/>
          <w:b/>
          <w:bCs/>
          <w:sz w:val="20"/>
          <w:szCs w:val="20"/>
          <w:u w:val="single"/>
          <w:lang w:eastAsia="en-GB"/>
        </w:rPr>
        <w:t>Income and Expenditure against Budget – July 2021</w:t>
      </w:r>
      <w:r w:rsidRPr="00301A94">
        <w:rPr>
          <w:rFonts w:asciiTheme="minorHAnsi" w:eastAsia="Times New Roman" w:hAnsiTheme="minorHAnsi" w:cstheme="minorHAnsi"/>
          <w:b/>
          <w:bCs/>
          <w:sz w:val="20"/>
          <w:szCs w:val="20"/>
          <w:lang w:eastAsia="en-GB"/>
        </w:rPr>
        <w:t xml:space="preserve">: </w:t>
      </w:r>
      <w:r w:rsidRPr="00301A94">
        <w:rPr>
          <w:rFonts w:asciiTheme="minorHAnsi" w:eastAsia="Times New Roman" w:hAnsiTheme="minorHAnsi" w:cstheme="minorHAnsi"/>
          <w:sz w:val="20"/>
          <w:szCs w:val="20"/>
          <w:lang w:eastAsia="en-GB"/>
        </w:rPr>
        <w:t>Noted.</w:t>
      </w:r>
    </w:p>
    <w:p w14:paraId="776CE6F2" w14:textId="77777777" w:rsidR="00301A94" w:rsidRPr="00301A94" w:rsidRDefault="00301A94" w:rsidP="00301A94">
      <w:pPr>
        <w:spacing w:before="240" w:after="0" w:line="240" w:lineRule="auto"/>
        <w:ind w:left="360"/>
        <w:textAlignment w:val="baseline"/>
        <w:rPr>
          <w:rFonts w:asciiTheme="minorHAnsi" w:eastAsia="Times New Roman" w:hAnsiTheme="minorHAnsi" w:cstheme="minorHAnsi"/>
          <w:b/>
          <w:bCs/>
          <w:sz w:val="20"/>
          <w:szCs w:val="20"/>
          <w:lang w:eastAsia="en-GB"/>
        </w:rPr>
      </w:pPr>
      <w:r w:rsidRPr="00301A94">
        <w:rPr>
          <w:rFonts w:asciiTheme="minorHAnsi" w:eastAsia="Times New Roman" w:hAnsiTheme="minorHAnsi" w:cstheme="minorHAnsi"/>
          <w:b/>
          <w:bCs/>
          <w:sz w:val="20"/>
          <w:szCs w:val="20"/>
          <w:u w:val="single"/>
          <w:lang w:eastAsia="en-GB"/>
        </w:rPr>
        <w:t>Bank Balances as at 19.08.21:</w:t>
      </w:r>
      <w:r w:rsidRPr="00301A94">
        <w:rPr>
          <w:rFonts w:asciiTheme="minorHAnsi" w:eastAsia="Times New Roman" w:hAnsiTheme="minorHAnsi" w:cstheme="minorHAnsi"/>
          <w:b/>
          <w:bCs/>
          <w:sz w:val="20"/>
          <w:szCs w:val="20"/>
          <w:lang w:eastAsia="en-GB"/>
        </w:rPr>
        <w:t xml:space="preserve"> Noted.</w:t>
      </w:r>
    </w:p>
    <w:p w14:paraId="27E4C8AD" w14:textId="77777777" w:rsidR="00301A94" w:rsidRPr="00301A94" w:rsidRDefault="00301A94" w:rsidP="00301A94">
      <w:pPr>
        <w:spacing w:before="240" w:after="0" w:line="240" w:lineRule="auto"/>
        <w:ind w:left="360"/>
        <w:textAlignment w:val="baseline"/>
        <w:rPr>
          <w:rFonts w:eastAsia="Times New Roman" w:cstheme="minorHAnsi"/>
          <w:b/>
          <w:bCs/>
          <w:sz w:val="20"/>
          <w:szCs w:val="20"/>
          <w:lang w:eastAsia="en-GB"/>
        </w:rPr>
      </w:pPr>
      <w:r w:rsidRPr="00301A94">
        <w:rPr>
          <w:rFonts w:asciiTheme="minorHAnsi" w:eastAsia="Times New Roman" w:hAnsiTheme="minorHAnsi" w:cstheme="minorHAnsi"/>
          <w:b/>
          <w:bCs/>
          <w:sz w:val="20"/>
          <w:szCs w:val="20"/>
          <w:u w:val="single"/>
          <w:lang w:eastAsia="en-GB"/>
        </w:rPr>
        <w:t>Cheque Signatories</w:t>
      </w:r>
      <w:r w:rsidRPr="00301A94">
        <w:rPr>
          <w:rFonts w:asciiTheme="minorHAnsi" w:eastAsia="Times New Roman" w:hAnsiTheme="minorHAnsi" w:cstheme="minorHAnsi"/>
          <w:b/>
          <w:bCs/>
          <w:sz w:val="20"/>
          <w:szCs w:val="20"/>
          <w:lang w:eastAsia="en-GB"/>
        </w:rPr>
        <w:t xml:space="preserve">: </w:t>
      </w:r>
      <w:r w:rsidRPr="00301A94">
        <w:rPr>
          <w:rFonts w:asciiTheme="minorHAnsi" w:eastAsia="Times New Roman" w:hAnsiTheme="minorHAnsi" w:cstheme="minorHAnsi"/>
          <w:sz w:val="20"/>
          <w:szCs w:val="20"/>
          <w:lang w:eastAsia="en-GB"/>
        </w:rPr>
        <w:t>A Proposal will be put to full Council.</w:t>
      </w:r>
      <w:r w:rsidRPr="00301A94">
        <w:rPr>
          <w:rFonts w:eastAsia="Times New Roman" w:cstheme="minorHAnsi"/>
          <w:sz w:val="20"/>
          <w:szCs w:val="20"/>
          <w:lang w:eastAsia="en-GB"/>
        </w:rPr>
        <w:t xml:space="preserve"> </w:t>
      </w:r>
      <w:r w:rsidRPr="00301A94">
        <w:rPr>
          <w:rFonts w:asciiTheme="minorHAnsi" w:eastAsia="Times New Roman" w:hAnsiTheme="minorHAnsi" w:cstheme="minorHAnsi"/>
          <w:sz w:val="20"/>
          <w:szCs w:val="20"/>
          <w:lang w:eastAsia="en-GB"/>
        </w:rPr>
        <w:br/>
      </w:r>
    </w:p>
    <w:p w14:paraId="0EF36AF2" w14:textId="77777777" w:rsidR="00301A94" w:rsidRPr="00301A94" w:rsidRDefault="00301A94" w:rsidP="00301A94">
      <w:pPr>
        <w:spacing w:before="240" w:after="0" w:line="240" w:lineRule="auto"/>
        <w:ind w:left="360"/>
        <w:textAlignment w:val="baseline"/>
        <w:rPr>
          <w:rFonts w:asciiTheme="minorHAnsi" w:eastAsia="Times New Roman" w:hAnsiTheme="minorHAnsi" w:cstheme="minorHAnsi"/>
          <w:b/>
          <w:bCs/>
          <w:sz w:val="20"/>
          <w:szCs w:val="20"/>
          <w:u w:val="single"/>
          <w:lang w:eastAsia="en-GB"/>
        </w:rPr>
      </w:pPr>
      <w:r w:rsidRPr="00301A94">
        <w:rPr>
          <w:rFonts w:asciiTheme="minorHAnsi" w:eastAsia="Times New Roman" w:hAnsiTheme="minorHAnsi" w:cstheme="minorHAnsi"/>
          <w:b/>
          <w:bCs/>
          <w:sz w:val="20"/>
          <w:szCs w:val="20"/>
          <w:u w:val="single"/>
          <w:lang w:eastAsia="en-GB"/>
        </w:rPr>
        <w:t xml:space="preserve">Bourne Bus Project: </w:t>
      </w:r>
    </w:p>
    <w:p w14:paraId="2B5A6E14" w14:textId="77777777" w:rsidR="00301A94" w:rsidRPr="00301A94" w:rsidRDefault="00301A94" w:rsidP="00301A94">
      <w:pPr>
        <w:rPr>
          <w:rFonts w:asciiTheme="minorHAnsi" w:hAnsiTheme="minorHAnsi" w:cstheme="minorHAnsi"/>
          <w:sz w:val="20"/>
          <w:szCs w:val="20"/>
        </w:rPr>
      </w:pPr>
      <w:r w:rsidRPr="00301A94">
        <w:rPr>
          <w:rFonts w:asciiTheme="minorHAnsi" w:eastAsia="Times New Roman" w:hAnsiTheme="minorHAnsi" w:cstheme="minorHAnsi"/>
          <w:sz w:val="20"/>
          <w:szCs w:val="20"/>
          <w:lang w:eastAsia="en-GB"/>
        </w:rPr>
        <w:t xml:space="preserve">Agreed that this is a worthwhile project, but concern raised over the extra £500 requested from Southbourne. It was Proposed by P. Thorne and seconded by B. Taylor that it would be proposed to full Council to </w:t>
      </w:r>
      <w:r w:rsidRPr="00301A94">
        <w:rPr>
          <w:rFonts w:asciiTheme="minorHAnsi" w:hAnsiTheme="minorHAnsi" w:cstheme="minorHAnsi"/>
          <w:sz w:val="20"/>
          <w:szCs w:val="20"/>
        </w:rPr>
        <w:t>agree to £11k over 5 years from CIL monies. Recorded that R. Hayes voted against the proposal.</w:t>
      </w:r>
    </w:p>
    <w:p w14:paraId="473DB687" w14:textId="77777777" w:rsidR="00301A94" w:rsidRPr="00301A94" w:rsidRDefault="00301A94" w:rsidP="00301A94">
      <w:pPr>
        <w:pStyle w:val="ListParagraph"/>
        <w:spacing w:before="240" w:after="0" w:line="240" w:lineRule="auto"/>
        <w:ind w:left="360"/>
        <w:textAlignment w:val="baseline"/>
        <w:rPr>
          <w:rFonts w:asciiTheme="minorHAnsi" w:eastAsia="Times New Roman" w:hAnsiTheme="minorHAnsi" w:cstheme="minorHAnsi"/>
          <w:b/>
          <w:bCs/>
          <w:sz w:val="20"/>
          <w:szCs w:val="20"/>
          <w:u w:val="single"/>
          <w:lang w:eastAsia="en-GB"/>
        </w:rPr>
      </w:pPr>
      <w:r w:rsidRPr="00301A94">
        <w:rPr>
          <w:rFonts w:asciiTheme="minorHAnsi" w:eastAsia="Times New Roman" w:hAnsiTheme="minorHAnsi" w:cstheme="minorHAnsi"/>
          <w:b/>
          <w:bCs/>
          <w:sz w:val="20"/>
          <w:szCs w:val="20"/>
          <w:u w:val="single"/>
          <w:lang w:eastAsia="en-GB"/>
        </w:rPr>
        <w:t>Tuppenny Barn:</w:t>
      </w:r>
    </w:p>
    <w:p w14:paraId="25903AE7" w14:textId="77777777" w:rsidR="00301A94" w:rsidRPr="00301A94" w:rsidRDefault="00301A94" w:rsidP="00301A94">
      <w:pPr>
        <w:pStyle w:val="ListParagraph"/>
        <w:spacing w:before="240" w:after="0" w:line="240" w:lineRule="auto"/>
        <w:ind w:left="360"/>
        <w:textAlignment w:val="baseline"/>
        <w:rPr>
          <w:rFonts w:asciiTheme="minorHAnsi" w:eastAsia="Times New Roman" w:hAnsiTheme="minorHAnsi" w:cstheme="minorHAnsi"/>
          <w:b/>
          <w:bCs/>
          <w:sz w:val="20"/>
          <w:szCs w:val="20"/>
          <w:lang w:eastAsia="en-GB"/>
        </w:rPr>
      </w:pPr>
      <w:r w:rsidRPr="00301A94">
        <w:rPr>
          <w:rFonts w:asciiTheme="minorHAnsi" w:eastAsia="Times New Roman" w:hAnsiTheme="minorHAnsi" w:cstheme="minorHAnsi"/>
          <w:sz w:val="20"/>
          <w:szCs w:val="20"/>
          <w:lang w:eastAsia="en-GB"/>
        </w:rPr>
        <w:t xml:space="preserve">Noted that this </w:t>
      </w:r>
      <w:proofErr w:type="gramStart"/>
      <w:r w:rsidRPr="00301A94">
        <w:rPr>
          <w:rFonts w:asciiTheme="minorHAnsi" w:eastAsia="Times New Roman" w:hAnsiTheme="minorHAnsi" w:cstheme="minorHAnsi"/>
          <w:sz w:val="20"/>
          <w:szCs w:val="20"/>
          <w:lang w:eastAsia="en-GB"/>
        </w:rPr>
        <w:t>a valuable asset</w:t>
      </w:r>
      <w:proofErr w:type="gramEnd"/>
      <w:r w:rsidRPr="00301A94">
        <w:rPr>
          <w:rFonts w:asciiTheme="minorHAnsi" w:eastAsia="Times New Roman" w:hAnsiTheme="minorHAnsi" w:cstheme="minorHAnsi"/>
          <w:sz w:val="20"/>
          <w:szCs w:val="20"/>
          <w:lang w:eastAsia="en-GB"/>
        </w:rPr>
        <w:t xml:space="preserve"> to the Community and should be supported. The proposal is to create a community cafe project, which includes space for other activities. </w:t>
      </w:r>
    </w:p>
    <w:p w14:paraId="29306BF0" w14:textId="77777777" w:rsidR="00301A94" w:rsidRPr="00301A94" w:rsidRDefault="00301A94" w:rsidP="00301A94">
      <w:pPr>
        <w:pStyle w:val="ListParagraph"/>
        <w:spacing w:before="240" w:after="0" w:line="240" w:lineRule="auto"/>
        <w:ind w:left="360"/>
        <w:textAlignment w:val="baseline"/>
        <w:rPr>
          <w:rFonts w:asciiTheme="minorHAnsi" w:eastAsia="Times New Roman" w:hAnsiTheme="minorHAnsi" w:cstheme="minorHAnsi"/>
          <w:b/>
          <w:bCs/>
          <w:sz w:val="20"/>
          <w:szCs w:val="20"/>
          <w:lang w:eastAsia="en-GB"/>
        </w:rPr>
      </w:pPr>
      <w:r w:rsidRPr="00301A94">
        <w:rPr>
          <w:rFonts w:asciiTheme="minorHAnsi" w:eastAsia="Times New Roman" w:hAnsiTheme="minorHAnsi" w:cstheme="minorHAnsi"/>
          <w:sz w:val="20"/>
          <w:szCs w:val="20"/>
          <w:lang w:eastAsia="en-GB"/>
        </w:rPr>
        <w:t xml:space="preserve">It was agreed to propose to full Council that an initial £33,000 is donated as seed funding to get the project off the ground. Followed by a second instalment of £33,000 for the foundations of the project. These donations will come from CIL monies. </w:t>
      </w:r>
    </w:p>
    <w:p w14:paraId="41A99C9F" w14:textId="77777777" w:rsidR="00301A94" w:rsidRPr="00301A94" w:rsidRDefault="00301A94" w:rsidP="00301A94">
      <w:pPr>
        <w:spacing w:before="240" w:after="0" w:line="240" w:lineRule="auto"/>
        <w:textAlignment w:val="baseline"/>
        <w:rPr>
          <w:rFonts w:asciiTheme="minorHAnsi" w:eastAsia="Times New Roman" w:hAnsiTheme="minorHAnsi" w:cstheme="minorHAnsi"/>
          <w:b/>
          <w:bCs/>
          <w:sz w:val="20"/>
          <w:szCs w:val="20"/>
          <w:lang w:eastAsia="en-GB"/>
        </w:rPr>
      </w:pPr>
    </w:p>
    <w:p w14:paraId="22EA4FB6" w14:textId="7CEE07F6" w:rsidR="00301A94" w:rsidRPr="00301A94" w:rsidRDefault="00D83DE8" w:rsidP="00301A94">
      <w:pPr>
        <w:pStyle w:val="ListParagraph"/>
        <w:spacing w:after="0" w:line="240" w:lineRule="auto"/>
        <w:ind w:left="360"/>
        <w:textAlignment w:val="baseline"/>
        <w:rPr>
          <w:rFonts w:eastAsia="Times New Roman" w:cstheme="minorHAnsi"/>
          <w:bCs/>
          <w:sz w:val="20"/>
          <w:szCs w:val="20"/>
          <w:lang w:eastAsia="en-GB"/>
        </w:rPr>
      </w:pPr>
      <w:r w:rsidRPr="00664D98">
        <w:rPr>
          <w:rFonts w:asciiTheme="minorHAnsi" w:hAnsiTheme="minorHAnsi" w:cstheme="minorHAnsi"/>
          <w:noProof/>
          <w:sz w:val="20"/>
          <w:szCs w:val="20"/>
        </w:rPr>
        <w:lastRenderedPageBreak/>
        <mc:AlternateContent>
          <mc:Choice Requires="wps">
            <w:drawing>
              <wp:anchor distT="45720" distB="45720" distL="114300" distR="114300" simplePos="0" relativeHeight="251661312" behindDoc="0" locked="0" layoutInCell="1" allowOverlap="1" wp14:anchorId="3404ED86" wp14:editId="37B1B15A">
                <wp:simplePos x="0" y="0"/>
                <wp:positionH relativeFrom="margin">
                  <wp:posOffset>-172720</wp:posOffset>
                </wp:positionH>
                <wp:positionV relativeFrom="paragraph">
                  <wp:posOffset>603250</wp:posOffset>
                </wp:positionV>
                <wp:extent cx="6672580" cy="70675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706755"/>
                        </a:xfrm>
                        <a:prstGeom prst="rect">
                          <a:avLst/>
                        </a:prstGeom>
                        <a:solidFill>
                          <a:srgbClr val="FFFFFF"/>
                        </a:solidFill>
                        <a:ln w="9525">
                          <a:noFill/>
                          <a:miter lim="800000"/>
                          <a:headEnd/>
                          <a:tailEnd/>
                        </a:ln>
                      </wps:spPr>
                      <wps:txbx>
                        <w:txbxContent>
                          <w:p w14:paraId="3C5CE4E1" w14:textId="0F3D2054" w:rsidR="00664D98" w:rsidRPr="00BE7F22" w:rsidRDefault="00664D98" w:rsidP="00664D98">
                            <w:pPr>
                              <w:rPr>
                                <w:rFonts w:asciiTheme="minorHAnsi" w:hAnsiTheme="minorHAnsi" w:cstheme="minorHAnsi"/>
                                <w:b/>
                                <w:bCs/>
                                <w:i/>
                                <w:iCs/>
                                <w:sz w:val="20"/>
                                <w:szCs w:val="20"/>
                              </w:rPr>
                            </w:pPr>
                            <w:r w:rsidRPr="00BE7F22">
                              <w:rPr>
                                <w:rFonts w:asciiTheme="minorHAnsi" w:hAnsiTheme="minorHAnsi" w:cstheme="minorHAnsi"/>
                                <w:b/>
                                <w:bCs/>
                                <w:i/>
                                <w:iCs/>
                                <w:sz w:val="20"/>
                                <w:szCs w:val="20"/>
                              </w:rPr>
                              <w:t xml:space="preserve">SPC FG &amp; P Advisory Committee Tuesday 21 September                                                                                  </w:t>
                            </w:r>
                            <w:r w:rsidR="00747726" w:rsidRPr="00BE7F22">
                              <w:rPr>
                                <w:rFonts w:asciiTheme="minorHAnsi" w:hAnsiTheme="minorHAnsi" w:cstheme="minorHAnsi"/>
                                <w:b/>
                                <w:bCs/>
                                <w:i/>
                                <w:iCs/>
                                <w:sz w:val="20"/>
                                <w:szCs w:val="20"/>
                              </w:rPr>
                              <w:t xml:space="preserve">                                     </w:t>
                            </w:r>
                            <w:r w:rsidRPr="00BE7F22">
                              <w:rPr>
                                <w:rFonts w:asciiTheme="minorHAnsi" w:hAnsiTheme="minorHAnsi" w:cstheme="minorHAnsi"/>
                                <w:b/>
                                <w:bCs/>
                                <w:i/>
                                <w:iCs/>
                                <w:sz w:val="20"/>
                                <w:szCs w:val="20"/>
                              </w:rPr>
                              <w:t xml:space="preserve"> Agenda item 8</w:t>
                            </w:r>
                          </w:p>
                          <w:p w14:paraId="52C567C0" w14:textId="77777777" w:rsidR="00664D98" w:rsidRDefault="00664D98" w:rsidP="00664D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4ED86" id="_x0000_t202" coordsize="21600,21600" o:spt="202" path="m,l,21600r21600,l21600,xe">
                <v:stroke joinstyle="miter"/>
                <v:path gradientshapeok="t" o:connecttype="rect"/>
              </v:shapetype>
              <v:shape id="Text Box 2" o:spid="_x0000_s1026" type="#_x0000_t202" style="position:absolute;left:0;text-align:left;margin-left:-13.6pt;margin-top:47.5pt;width:525.4pt;height:55.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" stroked="f">
                <v:textbox>
                  <w:txbxContent>
                    <w:p w14:paraId="3C5CE4E1" w14:textId="0F3D2054" w:rsidR="00664D98" w:rsidRPr="00BE7F22" w:rsidRDefault="00664D98" w:rsidP="00664D98">
                      <w:pPr>
                        <w:rPr>
                          <w:rFonts w:asciiTheme="minorHAnsi" w:hAnsiTheme="minorHAnsi" w:cstheme="minorHAnsi"/>
                          <w:b/>
                          <w:bCs/>
                          <w:i/>
                          <w:iCs/>
                          <w:sz w:val="20"/>
                          <w:szCs w:val="20"/>
                        </w:rPr>
                      </w:pPr>
                      <w:r w:rsidRPr="00BE7F22">
                        <w:rPr>
                          <w:rFonts w:asciiTheme="minorHAnsi" w:hAnsiTheme="minorHAnsi" w:cstheme="minorHAnsi"/>
                          <w:b/>
                          <w:bCs/>
                          <w:i/>
                          <w:iCs/>
                          <w:sz w:val="20"/>
                          <w:szCs w:val="20"/>
                        </w:rPr>
                        <w:t xml:space="preserve">SPC FG &amp; P Advisory Committee Tuesday 21 September                                                                                  </w:t>
                      </w:r>
                      <w:r w:rsidR="00747726" w:rsidRPr="00BE7F22">
                        <w:rPr>
                          <w:rFonts w:asciiTheme="minorHAnsi" w:hAnsiTheme="minorHAnsi" w:cstheme="minorHAnsi"/>
                          <w:b/>
                          <w:bCs/>
                          <w:i/>
                          <w:iCs/>
                          <w:sz w:val="20"/>
                          <w:szCs w:val="20"/>
                        </w:rPr>
                        <w:t xml:space="preserve">                                     </w:t>
                      </w:r>
                      <w:r w:rsidRPr="00BE7F22">
                        <w:rPr>
                          <w:rFonts w:asciiTheme="minorHAnsi" w:hAnsiTheme="minorHAnsi" w:cstheme="minorHAnsi"/>
                          <w:b/>
                          <w:bCs/>
                          <w:i/>
                          <w:iCs/>
                          <w:sz w:val="20"/>
                          <w:szCs w:val="20"/>
                        </w:rPr>
                        <w:t xml:space="preserve"> Agenda item 8</w:t>
                      </w:r>
                    </w:p>
                    <w:p w14:paraId="52C567C0" w14:textId="77777777" w:rsidR="00664D98" w:rsidRDefault="00664D98" w:rsidP="00664D98"/>
                  </w:txbxContent>
                </v:textbox>
                <w10:wrap type="square" anchorx="margin"/>
              </v:shape>
            </w:pict>
          </mc:Fallback>
        </mc:AlternateContent>
      </w:r>
      <w:r w:rsidR="00301A94" w:rsidRPr="00301A94">
        <w:rPr>
          <w:rFonts w:asciiTheme="minorHAnsi" w:eastAsia="Times New Roman" w:hAnsiTheme="minorHAnsi" w:cstheme="minorHAnsi"/>
          <w:b/>
          <w:sz w:val="20"/>
          <w:szCs w:val="20"/>
          <w:u w:val="single"/>
          <w:lang w:eastAsia="en-GB"/>
        </w:rPr>
        <w:t>Village Hall improvements</w:t>
      </w:r>
      <w:r w:rsidR="00301A94" w:rsidRPr="00301A94">
        <w:rPr>
          <w:rFonts w:asciiTheme="minorHAnsi" w:eastAsia="Times New Roman" w:hAnsiTheme="minorHAnsi" w:cstheme="minorHAnsi"/>
          <w:bCs/>
          <w:sz w:val="20"/>
          <w:szCs w:val="20"/>
          <w:lang w:eastAsia="en-GB"/>
        </w:rPr>
        <w:t>:</w:t>
      </w:r>
      <w:r w:rsidR="00301A94" w:rsidRPr="00301A94">
        <w:rPr>
          <w:rFonts w:eastAsia="Times New Roman" w:cstheme="minorHAnsi"/>
          <w:b/>
          <w:sz w:val="20"/>
          <w:szCs w:val="20"/>
          <w:lang w:eastAsia="en-GB"/>
        </w:rPr>
        <w:t xml:space="preserve"> </w:t>
      </w:r>
      <w:r w:rsidR="00301A94" w:rsidRPr="00301A94">
        <w:rPr>
          <w:rFonts w:asciiTheme="minorHAnsi" w:eastAsia="Times New Roman" w:hAnsiTheme="minorHAnsi" w:cstheme="minorHAnsi"/>
          <w:bCs/>
          <w:sz w:val="20"/>
          <w:szCs w:val="20"/>
          <w:lang w:eastAsia="en-GB"/>
        </w:rPr>
        <w:t>Agreed that the Hall will be asked to provide more information.</w:t>
      </w:r>
      <w:r w:rsidR="00301A94" w:rsidRPr="00301A94">
        <w:rPr>
          <w:rFonts w:asciiTheme="minorHAnsi" w:eastAsia="Times New Roman" w:hAnsiTheme="minorHAnsi" w:cstheme="minorHAnsi"/>
          <w:bCs/>
          <w:sz w:val="20"/>
          <w:szCs w:val="20"/>
          <w:u w:val="single"/>
          <w:lang w:eastAsia="en-GB"/>
        </w:rPr>
        <w:t xml:space="preserve"> </w:t>
      </w:r>
      <w:r w:rsidR="00301A94" w:rsidRPr="00301A94">
        <w:rPr>
          <w:rFonts w:asciiTheme="minorHAnsi" w:eastAsia="Times New Roman" w:hAnsiTheme="minorHAnsi" w:cstheme="minorHAnsi"/>
          <w:bCs/>
          <w:sz w:val="20"/>
          <w:szCs w:val="20"/>
          <w:u w:val="single"/>
          <w:lang w:eastAsia="en-GB"/>
        </w:rPr>
        <w:br/>
      </w:r>
      <w:r w:rsidR="00301A94" w:rsidRPr="00301A94">
        <w:rPr>
          <w:rFonts w:asciiTheme="minorHAnsi" w:eastAsia="Times New Roman" w:hAnsiTheme="minorHAnsi" w:cstheme="minorHAnsi"/>
          <w:bCs/>
          <w:sz w:val="20"/>
          <w:szCs w:val="20"/>
          <w:u w:val="single"/>
          <w:lang w:eastAsia="en-GB"/>
        </w:rPr>
        <w:br/>
      </w:r>
      <w:r w:rsidR="00301A94" w:rsidRPr="00301A94">
        <w:rPr>
          <w:rFonts w:asciiTheme="minorHAnsi" w:eastAsia="Times New Roman" w:hAnsiTheme="minorHAnsi" w:cstheme="minorHAnsi"/>
          <w:bCs/>
          <w:sz w:val="20"/>
          <w:szCs w:val="20"/>
          <w:lang w:eastAsia="en-GB"/>
        </w:rPr>
        <w:t xml:space="preserve"> </w:t>
      </w:r>
      <w:r w:rsidR="00301A94" w:rsidRPr="00301A94">
        <w:rPr>
          <w:rFonts w:asciiTheme="minorHAnsi" w:eastAsia="Times New Roman" w:hAnsiTheme="minorHAnsi" w:cstheme="minorHAnsi"/>
          <w:b/>
          <w:sz w:val="20"/>
          <w:szCs w:val="20"/>
          <w:u w:val="single"/>
          <w:lang w:eastAsia="en-GB"/>
        </w:rPr>
        <w:t>Auditor update</w:t>
      </w:r>
      <w:r w:rsidR="00301A94" w:rsidRPr="00301A94">
        <w:rPr>
          <w:rFonts w:asciiTheme="minorHAnsi" w:eastAsia="Times New Roman" w:hAnsiTheme="minorHAnsi" w:cstheme="minorHAnsi"/>
          <w:bCs/>
          <w:sz w:val="20"/>
          <w:szCs w:val="20"/>
          <w:lang w:eastAsia="en-GB"/>
        </w:rPr>
        <w:t>: Noted that so far only Mulberry &amp; Co had replied with an estimated cost of £360 per annum.</w:t>
      </w:r>
      <w:r w:rsidR="00664D98">
        <w:rPr>
          <w:rFonts w:asciiTheme="minorHAnsi" w:eastAsia="Times New Roman" w:hAnsiTheme="minorHAnsi" w:cstheme="minorHAnsi"/>
          <w:bCs/>
          <w:sz w:val="20"/>
          <w:szCs w:val="20"/>
          <w:lang w:eastAsia="en-GB"/>
        </w:rPr>
        <w:t xml:space="preserve"> </w:t>
      </w:r>
    </w:p>
    <w:p w14:paraId="1200CBB1" w14:textId="1673868A" w:rsidR="00D83DE8" w:rsidRDefault="00301A94" w:rsidP="004E2141">
      <w:pPr>
        <w:pStyle w:val="ListParagraph"/>
        <w:pBdr>
          <w:bottom w:val="single" w:sz="4" w:space="1" w:color="auto"/>
        </w:pBdr>
        <w:spacing w:after="0" w:line="240" w:lineRule="auto"/>
        <w:textAlignment w:val="baseline"/>
        <w:rPr>
          <w:rFonts w:asciiTheme="minorHAnsi" w:eastAsia="Times New Roman" w:hAnsiTheme="minorHAnsi" w:cstheme="minorHAnsi"/>
          <w:bCs/>
          <w:sz w:val="20"/>
          <w:szCs w:val="20"/>
          <w:lang w:eastAsia="en-GB"/>
        </w:rPr>
      </w:pPr>
      <w:r w:rsidRPr="00301A94">
        <w:rPr>
          <w:rFonts w:asciiTheme="minorHAnsi" w:eastAsia="Times New Roman" w:hAnsiTheme="minorHAnsi" w:cstheme="minorHAnsi"/>
          <w:bCs/>
          <w:sz w:val="20"/>
          <w:szCs w:val="20"/>
          <w:lang w:eastAsia="en-GB"/>
        </w:rPr>
        <w:t>Next meeting: 21.09.21</w:t>
      </w:r>
    </w:p>
    <w:p w14:paraId="68FD1D18" w14:textId="51520E10" w:rsidR="00D83DE8" w:rsidRDefault="00D83DE8" w:rsidP="00D83DE8">
      <w:pPr>
        <w:pStyle w:val="ListParagraph"/>
        <w:spacing w:after="0" w:line="240" w:lineRule="auto"/>
        <w:textAlignment w:val="baseline"/>
        <w:rPr>
          <w:rFonts w:asciiTheme="minorHAnsi" w:eastAsia="Times New Roman" w:hAnsiTheme="minorHAnsi" w:cstheme="minorHAnsi"/>
          <w:bCs/>
          <w:sz w:val="20"/>
          <w:szCs w:val="20"/>
          <w:lang w:eastAsia="en-GB"/>
        </w:rPr>
      </w:pPr>
    </w:p>
    <w:p w14:paraId="53F26EAD" w14:textId="168CCE26" w:rsidR="00D83DE8" w:rsidRDefault="00D83DE8" w:rsidP="00D83DE8">
      <w:pPr>
        <w:pStyle w:val="ListParagraph"/>
        <w:spacing w:after="0" w:line="240" w:lineRule="auto"/>
        <w:textAlignment w:val="baseline"/>
        <w:rPr>
          <w:rFonts w:asciiTheme="minorHAnsi" w:eastAsia="Times New Roman" w:hAnsiTheme="minorHAnsi" w:cstheme="minorHAnsi"/>
          <w:bCs/>
          <w:sz w:val="20"/>
          <w:szCs w:val="20"/>
          <w:lang w:eastAsia="en-GB"/>
        </w:rPr>
      </w:pPr>
    </w:p>
    <w:p w14:paraId="32CD3F7A" w14:textId="07090397" w:rsidR="00D83DE8" w:rsidRDefault="00D83DE8" w:rsidP="00D83DE8">
      <w:pPr>
        <w:pStyle w:val="ListParagraph"/>
        <w:spacing w:after="0" w:line="240" w:lineRule="auto"/>
        <w:textAlignment w:val="baseline"/>
        <w:rPr>
          <w:rFonts w:asciiTheme="minorHAnsi" w:eastAsia="Times New Roman" w:hAnsiTheme="minorHAnsi" w:cstheme="minorHAnsi"/>
          <w:bCs/>
          <w:sz w:val="20"/>
          <w:szCs w:val="20"/>
          <w:lang w:eastAsia="en-GB"/>
        </w:rPr>
      </w:pPr>
    </w:p>
    <w:p w14:paraId="15E9B725" w14:textId="77777777" w:rsidR="004E2141" w:rsidRDefault="004E2141" w:rsidP="00D83DE8">
      <w:pPr>
        <w:jc w:val="right"/>
        <w:rPr>
          <w:rFonts w:asciiTheme="minorHAnsi" w:hAnsiTheme="minorHAnsi" w:cstheme="minorHAnsi"/>
          <w:i/>
          <w:iCs/>
          <w:sz w:val="20"/>
          <w:szCs w:val="20"/>
        </w:rPr>
      </w:pPr>
    </w:p>
    <w:p w14:paraId="71BCA5BA" w14:textId="77777777" w:rsidR="004E2141" w:rsidRDefault="004E2141" w:rsidP="00D83DE8">
      <w:pPr>
        <w:jc w:val="right"/>
        <w:rPr>
          <w:rFonts w:asciiTheme="minorHAnsi" w:hAnsiTheme="minorHAnsi" w:cstheme="minorHAnsi"/>
          <w:i/>
          <w:iCs/>
          <w:sz w:val="20"/>
          <w:szCs w:val="20"/>
        </w:rPr>
      </w:pPr>
    </w:p>
    <w:p w14:paraId="36DB5B63" w14:textId="77777777" w:rsidR="004E2141" w:rsidRDefault="004E2141" w:rsidP="00D83DE8">
      <w:pPr>
        <w:jc w:val="right"/>
        <w:rPr>
          <w:rFonts w:asciiTheme="minorHAnsi" w:hAnsiTheme="minorHAnsi" w:cstheme="minorHAnsi"/>
          <w:i/>
          <w:iCs/>
          <w:sz w:val="20"/>
          <w:szCs w:val="20"/>
        </w:rPr>
      </w:pPr>
    </w:p>
    <w:p w14:paraId="771413BB" w14:textId="77777777" w:rsidR="004E2141" w:rsidRDefault="004E2141" w:rsidP="00D83DE8">
      <w:pPr>
        <w:jc w:val="right"/>
        <w:rPr>
          <w:rFonts w:asciiTheme="minorHAnsi" w:hAnsiTheme="minorHAnsi" w:cstheme="minorHAnsi"/>
          <w:i/>
          <w:iCs/>
          <w:sz w:val="20"/>
          <w:szCs w:val="20"/>
        </w:rPr>
      </w:pPr>
    </w:p>
    <w:p w14:paraId="0F2E17E0" w14:textId="77777777" w:rsidR="004E2141" w:rsidRDefault="004E2141" w:rsidP="00D83DE8">
      <w:pPr>
        <w:jc w:val="right"/>
        <w:rPr>
          <w:rFonts w:asciiTheme="minorHAnsi" w:hAnsiTheme="minorHAnsi" w:cstheme="minorHAnsi"/>
          <w:i/>
          <w:iCs/>
          <w:sz w:val="20"/>
          <w:szCs w:val="20"/>
        </w:rPr>
      </w:pPr>
    </w:p>
    <w:p w14:paraId="77783ABF" w14:textId="77777777" w:rsidR="004E2141" w:rsidRDefault="004E2141" w:rsidP="00D83DE8">
      <w:pPr>
        <w:jc w:val="right"/>
        <w:rPr>
          <w:rFonts w:asciiTheme="minorHAnsi" w:hAnsiTheme="minorHAnsi" w:cstheme="minorHAnsi"/>
          <w:i/>
          <w:iCs/>
          <w:sz w:val="20"/>
          <w:szCs w:val="20"/>
        </w:rPr>
      </w:pPr>
    </w:p>
    <w:p w14:paraId="7DFF74FE" w14:textId="77777777" w:rsidR="004E2141" w:rsidRDefault="004E2141" w:rsidP="00D83DE8">
      <w:pPr>
        <w:jc w:val="right"/>
        <w:rPr>
          <w:rFonts w:asciiTheme="minorHAnsi" w:hAnsiTheme="minorHAnsi" w:cstheme="minorHAnsi"/>
          <w:i/>
          <w:iCs/>
          <w:sz w:val="20"/>
          <w:szCs w:val="20"/>
        </w:rPr>
      </w:pPr>
    </w:p>
    <w:p w14:paraId="2555C612" w14:textId="77777777" w:rsidR="004E2141" w:rsidRDefault="004E2141" w:rsidP="00D83DE8">
      <w:pPr>
        <w:jc w:val="right"/>
        <w:rPr>
          <w:rFonts w:asciiTheme="minorHAnsi" w:hAnsiTheme="minorHAnsi" w:cstheme="minorHAnsi"/>
          <w:i/>
          <w:iCs/>
          <w:sz w:val="20"/>
          <w:szCs w:val="20"/>
        </w:rPr>
      </w:pPr>
    </w:p>
    <w:p w14:paraId="16F9877F" w14:textId="77777777" w:rsidR="004E2141" w:rsidRDefault="004E2141" w:rsidP="00D83DE8">
      <w:pPr>
        <w:jc w:val="right"/>
        <w:rPr>
          <w:rFonts w:asciiTheme="minorHAnsi" w:hAnsiTheme="minorHAnsi" w:cstheme="minorHAnsi"/>
          <w:i/>
          <w:iCs/>
          <w:sz w:val="20"/>
          <w:szCs w:val="20"/>
        </w:rPr>
      </w:pPr>
    </w:p>
    <w:p w14:paraId="2AC07BA5" w14:textId="77777777" w:rsidR="004E2141" w:rsidRDefault="004E2141" w:rsidP="00D83DE8">
      <w:pPr>
        <w:jc w:val="right"/>
        <w:rPr>
          <w:rFonts w:asciiTheme="minorHAnsi" w:hAnsiTheme="minorHAnsi" w:cstheme="minorHAnsi"/>
          <w:i/>
          <w:iCs/>
          <w:sz w:val="20"/>
          <w:szCs w:val="20"/>
        </w:rPr>
      </w:pPr>
    </w:p>
    <w:p w14:paraId="7814F80E" w14:textId="77777777" w:rsidR="004E2141" w:rsidRDefault="004E2141" w:rsidP="00D83DE8">
      <w:pPr>
        <w:jc w:val="right"/>
        <w:rPr>
          <w:rFonts w:asciiTheme="minorHAnsi" w:hAnsiTheme="minorHAnsi" w:cstheme="minorHAnsi"/>
          <w:i/>
          <w:iCs/>
          <w:sz w:val="20"/>
          <w:szCs w:val="20"/>
        </w:rPr>
      </w:pPr>
    </w:p>
    <w:p w14:paraId="78997879" w14:textId="77777777" w:rsidR="004E2141" w:rsidRDefault="004E2141" w:rsidP="00D83DE8">
      <w:pPr>
        <w:jc w:val="right"/>
        <w:rPr>
          <w:rFonts w:asciiTheme="minorHAnsi" w:hAnsiTheme="minorHAnsi" w:cstheme="minorHAnsi"/>
          <w:i/>
          <w:iCs/>
          <w:sz w:val="20"/>
          <w:szCs w:val="20"/>
        </w:rPr>
      </w:pPr>
    </w:p>
    <w:p w14:paraId="17D6877A" w14:textId="77777777" w:rsidR="004E2141" w:rsidRDefault="004E2141" w:rsidP="00D83DE8">
      <w:pPr>
        <w:jc w:val="right"/>
        <w:rPr>
          <w:rFonts w:asciiTheme="minorHAnsi" w:hAnsiTheme="minorHAnsi" w:cstheme="minorHAnsi"/>
          <w:i/>
          <w:iCs/>
          <w:sz w:val="20"/>
          <w:szCs w:val="20"/>
        </w:rPr>
      </w:pPr>
    </w:p>
    <w:p w14:paraId="649805F0" w14:textId="77777777" w:rsidR="004E2141" w:rsidRDefault="004E2141" w:rsidP="00D83DE8">
      <w:pPr>
        <w:jc w:val="right"/>
        <w:rPr>
          <w:rFonts w:asciiTheme="minorHAnsi" w:hAnsiTheme="minorHAnsi" w:cstheme="minorHAnsi"/>
          <w:i/>
          <w:iCs/>
          <w:sz w:val="20"/>
          <w:szCs w:val="20"/>
        </w:rPr>
      </w:pPr>
    </w:p>
    <w:p w14:paraId="3026F253" w14:textId="77777777" w:rsidR="004E2141" w:rsidRDefault="004E2141" w:rsidP="00D83DE8">
      <w:pPr>
        <w:jc w:val="right"/>
        <w:rPr>
          <w:rFonts w:asciiTheme="minorHAnsi" w:hAnsiTheme="minorHAnsi" w:cstheme="minorHAnsi"/>
          <w:i/>
          <w:iCs/>
          <w:sz w:val="20"/>
          <w:szCs w:val="20"/>
        </w:rPr>
      </w:pPr>
    </w:p>
    <w:p w14:paraId="4EAAA926" w14:textId="77777777" w:rsidR="004E2141" w:rsidRDefault="004E2141" w:rsidP="00D83DE8">
      <w:pPr>
        <w:jc w:val="right"/>
        <w:rPr>
          <w:rFonts w:asciiTheme="minorHAnsi" w:hAnsiTheme="minorHAnsi" w:cstheme="minorHAnsi"/>
          <w:i/>
          <w:iCs/>
          <w:sz w:val="20"/>
          <w:szCs w:val="20"/>
        </w:rPr>
      </w:pPr>
    </w:p>
    <w:p w14:paraId="09C3AD13" w14:textId="77777777" w:rsidR="004E2141" w:rsidRDefault="004E2141" w:rsidP="00D83DE8">
      <w:pPr>
        <w:jc w:val="right"/>
        <w:rPr>
          <w:rFonts w:asciiTheme="minorHAnsi" w:hAnsiTheme="minorHAnsi" w:cstheme="minorHAnsi"/>
          <w:i/>
          <w:iCs/>
          <w:sz w:val="20"/>
          <w:szCs w:val="20"/>
        </w:rPr>
      </w:pPr>
    </w:p>
    <w:p w14:paraId="75B68B72" w14:textId="77777777" w:rsidR="004E2141" w:rsidRDefault="004E2141" w:rsidP="00D83DE8">
      <w:pPr>
        <w:jc w:val="right"/>
        <w:rPr>
          <w:rFonts w:asciiTheme="minorHAnsi" w:hAnsiTheme="minorHAnsi" w:cstheme="minorHAnsi"/>
          <w:i/>
          <w:iCs/>
          <w:sz w:val="20"/>
          <w:szCs w:val="20"/>
        </w:rPr>
      </w:pPr>
    </w:p>
    <w:p w14:paraId="5247A163" w14:textId="77777777" w:rsidR="004E2141" w:rsidRDefault="004E2141" w:rsidP="00D83DE8">
      <w:pPr>
        <w:jc w:val="right"/>
        <w:rPr>
          <w:rFonts w:asciiTheme="minorHAnsi" w:hAnsiTheme="minorHAnsi" w:cstheme="minorHAnsi"/>
          <w:i/>
          <w:iCs/>
          <w:sz w:val="20"/>
          <w:szCs w:val="20"/>
        </w:rPr>
      </w:pPr>
    </w:p>
    <w:p w14:paraId="2EB88532" w14:textId="77777777" w:rsidR="004E2141" w:rsidRDefault="004E2141" w:rsidP="00D83DE8">
      <w:pPr>
        <w:jc w:val="right"/>
        <w:rPr>
          <w:rFonts w:asciiTheme="minorHAnsi" w:hAnsiTheme="minorHAnsi" w:cstheme="minorHAnsi"/>
          <w:i/>
          <w:iCs/>
          <w:sz w:val="20"/>
          <w:szCs w:val="20"/>
        </w:rPr>
      </w:pPr>
    </w:p>
    <w:p w14:paraId="16BB4944" w14:textId="77777777" w:rsidR="004E2141" w:rsidRDefault="004E2141" w:rsidP="00D83DE8">
      <w:pPr>
        <w:jc w:val="right"/>
        <w:rPr>
          <w:rFonts w:asciiTheme="minorHAnsi" w:hAnsiTheme="minorHAnsi" w:cstheme="minorHAnsi"/>
          <w:i/>
          <w:iCs/>
          <w:sz w:val="20"/>
          <w:szCs w:val="20"/>
        </w:rPr>
      </w:pPr>
    </w:p>
    <w:p w14:paraId="715B2B45" w14:textId="77777777" w:rsidR="004E2141" w:rsidRDefault="004E2141" w:rsidP="00D83DE8">
      <w:pPr>
        <w:jc w:val="right"/>
        <w:rPr>
          <w:rFonts w:asciiTheme="minorHAnsi" w:hAnsiTheme="minorHAnsi" w:cstheme="minorHAnsi"/>
          <w:i/>
          <w:iCs/>
          <w:sz w:val="20"/>
          <w:szCs w:val="20"/>
        </w:rPr>
      </w:pPr>
    </w:p>
    <w:p w14:paraId="4DF7C501" w14:textId="77777777" w:rsidR="004E2141" w:rsidRDefault="004E2141" w:rsidP="00D83DE8">
      <w:pPr>
        <w:jc w:val="right"/>
        <w:rPr>
          <w:rFonts w:asciiTheme="minorHAnsi" w:hAnsiTheme="minorHAnsi" w:cstheme="minorHAnsi"/>
          <w:i/>
          <w:iCs/>
          <w:sz w:val="20"/>
          <w:szCs w:val="20"/>
        </w:rPr>
      </w:pPr>
    </w:p>
    <w:p w14:paraId="79DCBFAD" w14:textId="77777777" w:rsidR="004E2141" w:rsidRDefault="004E2141" w:rsidP="00D83DE8">
      <w:pPr>
        <w:jc w:val="right"/>
        <w:rPr>
          <w:rFonts w:asciiTheme="minorHAnsi" w:hAnsiTheme="minorHAnsi" w:cstheme="minorHAnsi"/>
          <w:i/>
          <w:iCs/>
          <w:sz w:val="20"/>
          <w:szCs w:val="20"/>
        </w:rPr>
      </w:pPr>
    </w:p>
    <w:p w14:paraId="64041F17" w14:textId="77777777" w:rsidR="004E2141" w:rsidRDefault="004E2141" w:rsidP="00D83DE8">
      <w:pPr>
        <w:jc w:val="right"/>
        <w:rPr>
          <w:rFonts w:asciiTheme="minorHAnsi" w:hAnsiTheme="minorHAnsi" w:cstheme="minorHAnsi"/>
          <w:i/>
          <w:iCs/>
          <w:sz w:val="20"/>
          <w:szCs w:val="20"/>
        </w:rPr>
      </w:pPr>
    </w:p>
    <w:p w14:paraId="1263B4EE" w14:textId="77777777" w:rsidR="004E2141" w:rsidRDefault="004E2141" w:rsidP="00D83DE8">
      <w:pPr>
        <w:jc w:val="right"/>
        <w:rPr>
          <w:rFonts w:asciiTheme="minorHAnsi" w:hAnsiTheme="minorHAnsi" w:cstheme="minorHAnsi"/>
          <w:i/>
          <w:iCs/>
          <w:sz w:val="20"/>
          <w:szCs w:val="20"/>
        </w:rPr>
      </w:pPr>
    </w:p>
    <w:p w14:paraId="00E54F90" w14:textId="77777777" w:rsidR="004E2141" w:rsidRDefault="004E2141" w:rsidP="00D83DE8">
      <w:pPr>
        <w:jc w:val="right"/>
        <w:rPr>
          <w:rFonts w:asciiTheme="minorHAnsi" w:hAnsiTheme="minorHAnsi" w:cstheme="minorHAnsi"/>
          <w:i/>
          <w:iCs/>
          <w:sz w:val="20"/>
          <w:szCs w:val="20"/>
        </w:rPr>
      </w:pPr>
    </w:p>
    <w:p w14:paraId="7DC90614" w14:textId="77777777" w:rsidR="004E2141" w:rsidRDefault="004E2141" w:rsidP="00D83DE8">
      <w:pPr>
        <w:jc w:val="right"/>
        <w:rPr>
          <w:rFonts w:asciiTheme="minorHAnsi" w:hAnsiTheme="minorHAnsi" w:cstheme="minorHAnsi"/>
          <w:i/>
          <w:iCs/>
          <w:sz w:val="20"/>
          <w:szCs w:val="20"/>
        </w:rPr>
      </w:pPr>
    </w:p>
    <w:p w14:paraId="1F892F5D" w14:textId="23FB2694" w:rsidR="00D83DE8" w:rsidRPr="00A51DF2" w:rsidRDefault="00D83DE8" w:rsidP="00D83DE8">
      <w:pPr>
        <w:jc w:val="right"/>
        <w:rPr>
          <w:rFonts w:asciiTheme="minorHAnsi" w:hAnsiTheme="minorHAnsi" w:cstheme="minorHAnsi"/>
          <w:i/>
          <w:iCs/>
          <w:sz w:val="20"/>
          <w:szCs w:val="20"/>
        </w:rPr>
      </w:pPr>
      <w:r w:rsidRPr="00A51DF2">
        <w:rPr>
          <w:rFonts w:asciiTheme="minorHAnsi" w:hAnsiTheme="minorHAnsi" w:cstheme="minorHAnsi"/>
          <w:i/>
          <w:iCs/>
          <w:sz w:val="20"/>
          <w:szCs w:val="20"/>
        </w:rPr>
        <w:t xml:space="preserve">SPC FG &amp; P Advisory Committee Tuesday 21 September </w:t>
      </w:r>
      <w:r w:rsidRPr="00A51DF2">
        <w:rPr>
          <w:rFonts w:asciiTheme="minorHAnsi" w:hAnsiTheme="minorHAnsi" w:cstheme="minorHAnsi"/>
          <w:b/>
          <w:bCs/>
          <w:i/>
          <w:iCs/>
          <w:sz w:val="20"/>
          <w:szCs w:val="20"/>
        </w:rPr>
        <w:t xml:space="preserve">Agenda item </w:t>
      </w:r>
      <w:r>
        <w:rPr>
          <w:rFonts w:asciiTheme="minorHAnsi" w:hAnsiTheme="minorHAnsi" w:cstheme="minorHAnsi"/>
          <w:b/>
          <w:bCs/>
          <w:i/>
          <w:iCs/>
          <w:sz w:val="20"/>
          <w:szCs w:val="20"/>
        </w:rPr>
        <w:t>5</w:t>
      </w:r>
    </w:p>
    <w:p w14:paraId="7FDB6A47" w14:textId="77777777" w:rsidR="00D83DE8" w:rsidRDefault="00D83DE8" w:rsidP="00D83DE8">
      <w:pPr>
        <w:pStyle w:val="ListParagraph"/>
        <w:spacing w:after="0" w:line="240" w:lineRule="auto"/>
        <w:textAlignment w:val="baseline"/>
        <w:rPr>
          <w:rFonts w:asciiTheme="minorHAnsi" w:eastAsia="Times New Roman" w:hAnsiTheme="minorHAnsi" w:cstheme="minorHAnsi"/>
          <w:bCs/>
          <w:sz w:val="20"/>
          <w:szCs w:val="20"/>
          <w:lang w:eastAsia="en-GB"/>
        </w:rPr>
      </w:pPr>
    </w:p>
    <w:p w14:paraId="3F0F9D67" w14:textId="4639021D" w:rsidR="00D83DE8" w:rsidRDefault="00D83DE8">
      <w:pPr>
        <w:spacing w:after="160" w:line="259" w:lineRule="auto"/>
        <w:rPr>
          <w:rFonts w:asciiTheme="minorHAnsi" w:eastAsia="Times New Roman" w:hAnsiTheme="minorHAnsi" w:cstheme="minorHAnsi"/>
          <w:bCs/>
          <w:sz w:val="20"/>
          <w:szCs w:val="20"/>
          <w:lang w:eastAsia="en-GB"/>
        </w:rPr>
      </w:pPr>
    </w:p>
    <w:p w14:paraId="720A0F78" w14:textId="6F50B457" w:rsidR="00D83DE8" w:rsidRDefault="00D83DE8">
      <w:pPr>
        <w:spacing w:after="160" w:line="259" w:lineRule="auto"/>
        <w:rPr>
          <w:rFonts w:asciiTheme="minorHAnsi" w:eastAsia="Times New Roman" w:hAnsiTheme="minorHAnsi" w:cstheme="minorHAnsi"/>
          <w:bCs/>
          <w:sz w:val="20"/>
          <w:szCs w:val="20"/>
          <w:lang w:eastAsia="en-GB"/>
        </w:rPr>
      </w:pPr>
    </w:p>
    <w:p w14:paraId="0623584F" w14:textId="4C85DB40" w:rsidR="00D83DE8" w:rsidRDefault="00D83DE8">
      <w:pPr>
        <w:spacing w:after="160" w:line="259" w:lineRule="auto"/>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Agreed quote to be accepted</w:t>
      </w:r>
    </w:p>
    <w:p w14:paraId="2B91F21E" w14:textId="77777777" w:rsidR="004E2141" w:rsidRDefault="00D83DE8">
      <w:pPr>
        <w:spacing w:after="160" w:line="259" w:lineRule="auto"/>
        <w:rPr>
          <w:rFonts w:asciiTheme="minorHAnsi" w:eastAsia="Times New Roman" w:hAnsiTheme="minorHAnsi" w:cstheme="minorHAnsi"/>
          <w:bCs/>
          <w:sz w:val="20"/>
          <w:szCs w:val="20"/>
          <w:lang w:eastAsia="en-GB"/>
        </w:rPr>
      </w:pPr>
      <w:r>
        <w:rPr>
          <w:noProof/>
        </w:rPr>
        <w:lastRenderedPageBreak/>
        <w:drawing>
          <wp:inline distT="0" distB="0" distL="0" distR="0" wp14:anchorId="42B9B938" wp14:editId="7CF45F67">
            <wp:extent cx="5861957" cy="8352600"/>
            <wp:effectExtent l="0" t="0" r="5715" b="0"/>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8"/>
                    <a:stretch>
                      <a:fillRect/>
                    </a:stretch>
                  </pic:blipFill>
                  <pic:spPr>
                    <a:xfrm>
                      <a:off x="0" y="0"/>
                      <a:ext cx="5880848" cy="8379517"/>
                    </a:xfrm>
                    <a:prstGeom prst="rect">
                      <a:avLst/>
                    </a:prstGeom>
                  </pic:spPr>
                </pic:pic>
              </a:graphicData>
            </a:graphic>
          </wp:inline>
        </w:drawing>
      </w:r>
    </w:p>
    <w:p w14:paraId="6D7A6575" w14:textId="0453BED8" w:rsidR="00D83DE8" w:rsidRPr="00E44B5F" w:rsidRDefault="004E2141" w:rsidP="00E44B5F">
      <w:pPr>
        <w:jc w:val="right"/>
        <w:rPr>
          <w:rFonts w:asciiTheme="minorHAnsi" w:eastAsia="Times New Roman" w:hAnsiTheme="minorHAnsi" w:cstheme="minorHAnsi"/>
          <w:bCs/>
          <w:sz w:val="18"/>
          <w:szCs w:val="18"/>
          <w:lang w:eastAsia="en-GB"/>
        </w:rPr>
      </w:pPr>
      <w:r w:rsidRPr="00E44B5F">
        <w:rPr>
          <w:rFonts w:asciiTheme="minorHAnsi" w:hAnsiTheme="minorHAnsi" w:cstheme="minorHAnsi"/>
          <w:i/>
          <w:iCs/>
          <w:sz w:val="18"/>
          <w:szCs w:val="18"/>
        </w:rPr>
        <w:t xml:space="preserve">SPC FG &amp; P Advisory Committee Tuesday 21 September </w:t>
      </w:r>
      <w:r w:rsidRPr="00E44B5F">
        <w:rPr>
          <w:rFonts w:asciiTheme="minorHAnsi" w:hAnsiTheme="minorHAnsi" w:cstheme="minorHAnsi"/>
          <w:b/>
          <w:bCs/>
          <w:i/>
          <w:iCs/>
          <w:sz w:val="18"/>
          <w:szCs w:val="18"/>
        </w:rPr>
        <w:t xml:space="preserve">Agenda item </w:t>
      </w:r>
      <w:r w:rsidRPr="00E44B5F">
        <w:rPr>
          <w:rFonts w:asciiTheme="minorHAnsi" w:hAnsiTheme="minorHAnsi" w:cstheme="minorHAnsi"/>
          <w:b/>
          <w:bCs/>
          <w:i/>
          <w:iCs/>
          <w:sz w:val="18"/>
          <w:szCs w:val="18"/>
        </w:rPr>
        <w:t>8</w:t>
      </w:r>
    </w:p>
    <w:p w14:paraId="6B2E3C9D" w14:textId="77777777" w:rsidR="00301A94" w:rsidRPr="00E44B5F" w:rsidRDefault="00301A94" w:rsidP="00664D98">
      <w:pPr>
        <w:pStyle w:val="ListParagraph"/>
        <w:pBdr>
          <w:bottom w:val="single" w:sz="4" w:space="1" w:color="auto"/>
        </w:pBdr>
        <w:spacing w:after="0" w:line="240" w:lineRule="auto"/>
        <w:textAlignment w:val="baseline"/>
        <w:rPr>
          <w:rFonts w:asciiTheme="minorHAnsi" w:eastAsia="Times New Roman" w:hAnsiTheme="minorHAnsi" w:cstheme="minorHAnsi"/>
          <w:bCs/>
          <w:sz w:val="18"/>
          <w:szCs w:val="18"/>
          <w:lang w:eastAsia="en-GB"/>
        </w:rPr>
      </w:pPr>
    </w:p>
    <w:p w14:paraId="0CFD02BE" w14:textId="49DAD45B" w:rsidR="00301A94" w:rsidRDefault="00301A94" w:rsidP="00747726">
      <w:pPr>
        <w:ind w:left="-709" w:firstLine="709"/>
        <w:jc w:val="right"/>
        <w:rPr>
          <w:rFonts w:asciiTheme="minorHAnsi" w:hAnsiTheme="minorHAnsi" w:cstheme="minorHAnsi"/>
          <w:b/>
          <w:bCs/>
          <w:i/>
          <w:iCs/>
        </w:rPr>
      </w:pPr>
      <w:r w:rsidRPr="00FA1EA6">
        <w:rPr>
          <w:noProof/>
        </w:rPr>
        <w:drawing>
          <wp:inline distT="0" distB="0" distL="0" distR="0" wp14:anchorId="1BD739FF" wp14:editId="6EEFDC8F">
            <wp:extent cx="3516773" cy="7280439"/>
            <wp:effectExtent l="19050" t="19050" r="26670" b="158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7855" cy="7344786"/>
                    </a:xfrm>
                    <a:prstGeom prst="rect">
                      <a:avLst/>
                    </a:prstGeom>
                    <a:noFill/>
                    <a:ln>
                      <a:solidFill>
                        <a:schemeClr val="tx1"/>
                      </a:solidFill>
                    </a:ln>
                  </pic:spPr>
                </pic:pic>
              </a:graphicData>
            </a:graphic>
          </wp:inline>
        </w:drawing>
      </w:r>
    </w:p>
    <w:p w14:paraId="533C7809" w14:textId="525779F9" w:rsidR="00664D98" w:rsidRDefault="00664D98" w:rsidP="00AF472E">
      <w:pPr>
        <w:jc w:val="right"/>
        <w:rPr>
          <w:rFonts w:asciiTheme="minorHAnsi" w:hAnsiTheme="minorHAnsi" w:cstheme="minorHAnsi"/>
          <w:b/>
          <w:bCs/>
          <w:i/>
          <w:iCs/>
        </w:rPr>
      </w:pPr>
    </w:p>
    <w:p w14:paraId="6D7FEEC9" w14:textId="77777777" w:rsidR="00A51DF2" w:rsidRDefault="00A51DF2" w:rsidP="00B45DDD">
      <w:pPr>
        <w:rPr>
          <w:rFonts w:asciiTheme="minorHAnsi" w:hAnsiTheme="minorHAnsi" w:cstheme="minorHAnsi"/>
          <w:b/>
          <w:bCs/>
          <w:i/>
          <w:iCs/>
          <w:sz w:val="18"/>
          <w:szCs w:val="18"/>
        </w:rPr>
      </w:pPr>
    </w:p>
    <w:p w14:paraId="5EFA3805" w14:textId="77777777" w:rsidR="00A51DF2" w:rsidRDefault="00A51DF2" w:rsidP="00B45DDD">
      <w:pPr>
        <w:rPr>
          <w:rFonts w:asciiTheme="minorHAnsi" w:hAnsiTheme="minorHAnsi" w:cstheme="minorHAnsi"/>
          <w:b/>
          <w:bCs/>
          <w:i/>
          <w:iCs/>
          <w:sz w:val="18"/>
          <w:szCs w:val="18"/>
        </w:rPr>
      </w:pPr>
    </w:p>
    <w:p w14:paraId="2613D0FA" w14:textId="77777777" w:rsidR="00E44B5F" w:rsidRDefault="00E44B5F" w:rsidP="00B45DDD">
      <w:pPr>
        <w:rPr>
          <w:rFonts w:asciiTheme="minorHAnsi" w:hAnsiTheme="minorHAnsi" w:cstheme="minorHAnsi"/>
          <w:b/>
          <w:bCs/>
          <w:i/>
          <w:iCs/>
          <w:sz w:val="18"/>
          <w:szCs w:val="18"/>
        </w:rPr>
      </w:pPr>
    </w:p>
    <w:p w14:paraId="2674D2B8" w14:textId="77777777" w:rsidR="00E44B5F" w:rsidRDefault="00E44B5F" w:rsidP="00B45DDD">
      <w:pPr>
        <w:rPr>
          <w:rFonts w:asciiTheme="minorHAnsi" w:hAnsiTheme="minorHAnsi" w:cstheme="minorHAnsi"/>
          <w:b/>
          <w:bCs/>
          <w:i/>
          <w:iCs/>
          <w:sz w:val="18"/>
          <w:szCs w:val="18"/>
        </w:rPr>
      </w:pPr>
    </w:p>
    <w:p w14:paraId="171A0F54" w14:textId="77777777" w:rsidR="00E44B5F" w:rsidRDefault="00E44B5F" w:rsidP="00B45DDD">
      <w:pPr>
        <w:rPr>
          <w:rFonts w:asciiTheme="minorHAnsi" w:hAnsiTheme="minorHAnsi" w:cstheme="minorHAnsi"/>
          <w:b/>
          <w:bCs/>
          <w:i/>
          <w:iCs/>
          <w:sz w:val="18"/>
          <w:szCs w:val="18"/>
        </w:rPr>
      </w:pPr>
    </w:p>
    <w:p w14:paraId="45FAAB5C" w14:textId="77777777" w:rsidR="00E44B5F" w:rsidRDefault="00E44B5F" w:rsidP="00B45DDD">
      <w:pPr>
        <w:rPr>
          <w:rFonts w:asciiTheme="minorHAnsi" w:hAnsiTheme="minorHAnsi" w:cstheme="minorHAnsi"/>
          <w:b/>
          <w:bCs/>
          <w:i/>
          <w:iCs/>
          <w:sz w:val="18"/>
          <w:szCs w:val="18"/>
        </w:rPr>
      </w:pPr>
    </w:p>
    <w:p w14:paraId="7E19A09D" w14:textId="77777777" w:rsidR="00E44B5F" w:rsidRDefault="00E44B5F" w:rsidP="00B45DDD">
      <w:pPr>
        <w:rPr>
          <w:rFonts w:asciiTheme="minorHAnsi" w:hAnsiTheme="minorHAnsi" w:cstheme="minorHAnsi"/>
          <w:b/>
          <w:bCs/>
          <w:i/>
          <w:iCs/>
          <w:sz w:val="18"/>
          <w:szCs w:val="18"/>
        </w:rPr>
      </w:pPr>
    </w:p>
    <w:p w14:paraId="0C29F88A" w14:textId="3C8CBC1E" w:rsidR="00E36250" w:rsidRPr="00301A94" w:rsidRDefault="00A51DF2" w:rsidP="00B45DDD">
      <w:pPr>
        <w:rPr>
          <w:rFonts w:asciiTheme="minorHAnsi" w:hAnsiTheme="minorHAnsi" w:cstheme="minorHAnsi"/>
          <w:b/>
          <w:bCs/>
          <w:i/>
          <w:iCs/>
          <w:sz w:val="18"/>
          <w:szCs w:val="18"/>
        </w:rPr>
      </w:pPr>
      <w:r>
        <w:rPr>
          <w:rFonts w:asciiTheme="minorHAnsi" w:hAnsiTheme="minorHAnsi" w:cstheme="minorHAnsi"/>
          <w:b/>
          <w:bCs/>
          <w:i/>
          <w:iCs/>
          <w:sz w:val="18"/>
          <w:szCs w:val="18"/>
        </w:rPr>
        <w:t xml:space="preserve">SPC </w:t>
      </w:r>
      <w:r w:rsidR="00AF472E" w:rsidRPr="00301A94">
        <w:rPr>
          <w:rFonts w:asciiTheme="minorHAnsi" w:hAnsiTheme="minorHAnsi" w:cstheme="minorHAnsi"/>
          <w:b/>
          <w:bCs/>
          <w:i/>
          <w:iCs/>
          <w:sz w:val="18"/>
          <w:szCs w:val="18"/>
        </w:rPr>
        <w:t>Finance and General Purposes Advisory Committee Tuesday 2</w:t>
      </w:r>
      <w:r w:rsidR="00301A94">
        <w:rPr>
          <w:rFonts w:asciiTheme="minorHAnsi" w:hAnsiTheme="minorHAnsi" w:cstheme="minorHAnsi"/>
          <w:b/>
          <w:bCs/>
          <w:i/>
          <w:iCs/>
          <w:sz w:val="18"/>
          <w:szCs w:val="18"/>
        </w:rPr>
        <w:t>1 September</w:t>
      </w:r>
      <w:r w:rsidR="00301A94" w:rsidRPr="00301A94">
        <w:rPr>
          <w:rFonts w:asciiTheme="minorHAnsi" w:hAnsiTheme="minorHAnsi" w:cstheme="minorHAnsi"/>
          <w:b/>
          <w:bCs/>
          <w:i/>
          <w:iCs/>
          <w:sz w:val="18"/>
          <w:szCs w:val="18"/>
        </w:rPr>
        <w:t xml:space="preserve"> </w:t>
      </w:r>
      <w:r w:rsidR="00301A94">
        <w:rPr>
          <w:rFonts w:asciiTheme="minorHAnsi" w:hAnsiTheme="minorHAnsi" w:cstheme="minorHAnsi"/>
          <w:b/>
          <w:bCs/>
          <w:i/>
          <w:iCs/>
          <w:sz w:val="18"/>
          <w:szCs w:val="18"/>
        </w:rPr>
        <w:t xml:space="preserve">  </w:t>
      </w:r>
      <w:r w:rsidR="00B45DDD">
        <w:rPr>
          <w:rFonts w:asciiTheme="minorHAnsi" w:hAnsiTheme="minorHAnsi" w:cstheme="minorHAnsi"/>
          <w:b/>
          <w:bCs/>
          <w:i/>
          <w:iCs/>
          <w:sz w:val="18"/>
          <w:szCs w:val="18"/>
        </w:rPr>
        <w:t xml:space="preserve">                                                                            </w:t>
      </w:r>
      <w:r w:rsidR="00AF472E" w:rsidRPr="00301A94">
        <w:rPr>
          <w:rFonts w:asciiTheme="minorHAnsi" w:hAnsiTheme="minorHAnsi" w:cstheme="minorHAnsi"/>
          <w:b/>
          <w:bCs/>
          <w:i/>
          <w:iCs/>
          <w:sz w:val="18"/>
          <w:szCs w:val="18"/>
        </w:rPr>
        <w:t xml:space="preserve">Agenda item </w:t>
      </w:r>
      <w:r w:rsidR="008D6C03" w:rsidRPr="00301A94">
        <w:rPr>
          <w:rFonts w:asciiTheme="minorHAnsi" w:hAnsiTheme="minorHAnsi" w:cstheme="minorHAnsi"/>
          <w:b/>
          <w:bCs/>
          <w:i/>
          <w:iCs/>
          <w:sz w:val="18"/>
          <w:szCs w:val="18"/>
        </w:rPr>
        <w:t>9</w:t>
      </w:r>
    </w:p>
    <w:p w14:paraId="34CE0777" w14:textId="0EFADD4C" w:rsidR="008D6C03" w:rsidRPr="008D6C03" w:rsidRDefault="008D6C03" w:rsidP="008D6C03">
      <w:pPr>
        <w:rPr>
          <w:rFonts w:asciiTheme="minorHAnsi" w:hAnsiTheme="minorHAnsi" w:cstheme="minorHAnsi"/>
        </w:rPr>
      </w:pPr>
      <w:r w:rsidRPr="008D6C03">
        <w:rPr>
          <w:rFonts w:asciiTheme="minorHAnsi" w:hAnsiTheme="minorHAnsi" w:cstheme="minorHAnsi"/>
        </w:rPr>
        <w:t xml:space="preserve">Reminder of </w:t>
      </w:r>
      <w:r w:rsidR="00B45DDD">
        <w:rPr>
          <w:rFonts w:asciiTheme="minorHAnsi" w:hAnsiTheme="minorHAnsi" w:cstheme="minorHAnsi"/>
        </w:rPr>
        <w:t xml:space="preserve">IT </w:t>
      </w:r>
      <w:r w:rsidRPr="008D6C03">
        <w:rPr>
          <w:rFonts w:asciiTheme="minorHAnsi" w:hAnsiTheme="minorHAnsi" w:cstheme="minorHAnsi"/>
        </w:rPr>
        <w:t>quotes &amp; video presentations</w:t>
      </w:r>
    </w:p>
    <w:p w14:paraId="53B4B9A6" w14:textId="36450C1A" w:rsidR="00F03FF2" w:rsidRDefault="00E36250" w:rsidP="00AF472E">
      <w:pPr>
        <w:jc w:val="right"/>
        <w:rPr>
          <w:rFonts w:asciiTheme="minorHAnsi" w:hAnsiTheme="minorHAnsi" w:cstheme="minorHAnsi"/>
          <w:i/>
          <w:iCs/>
          <w:color w:val="FF0000"/>
        </w:rPr>
      </w:pPr>
      <w:r w:rsidRPr="004F4566">
        <w:rPr>
          <w:rFonts w:asciiTheme="minorHAnsi" w:hAnsiTheme="minorHAnsi" w:cstheme="minorHAnsi"/>
          <w:noProof/>
        </w:rPr>
        <w:lastRenderedPageBreak/>
        <w:drawing>
          <wp:inline distT="0" distB="0" distL="0" distR="0" wp14:anchorId="53BAE810" wp14:editId="48AEA8CC">
            <wp:extent cx="5731510" cy="3816985"/>
            <wp:effectExtent l="0" t="0" r="254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0"/>
                    <a:stretch>
                      <a:fillRect/>
                    </a:stretch>
                  </pic:blipFill>
                  <pic:spPr>
                    <a:xfrm>
                      <a:off x="0" y="0"/>
                      <a:ext cx="5731510" cy="3816985"/>
                    </a:xfrm>
                    <a:prstGeom prst="rect">
                      <a:avLst/>
                    </a:prstGeom>
                  </pic:spPr>
                </pic:pic>
              </a:graphicData>
            </a:graphic>
          </wp:inline>
        </w:drawing>
      </w:r>
    </w:p>
    <w:p w14:paraId="6E74A039" w14:textId="18C6EA30" w:rsidR="00F03FF2" w:rsidRPr="00F03FF2" w:rsidRDefault="008D6C03" w:rsidP="00B45DDD">
      <w:pPr>
        <w:pBdr>
          <w:bottom w:val="single" w:sz="4" w:space="1" w:color="auto"/>
        </w:pBd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Reminder of video presentations:</w:t>
      </w:r>
      <w:r w:rsidR="00F03FF2" w:rsidRPr="00F03FF2">
        <w:rPr>
          <w:rFonts w:ascii="Arial" w:eastAsia="Times New Roman" w:hAnsi="Arial" w:cs="Arial"/>
          <w:color w:val="000000"/>
          <w:sz w:val="20"/>
          <w:szCs w:val="20"/>
          <w:lang w:eastAsia="en-GB"/>
        </w:rPr>
        <w:t> </w:t>
      </w:r>
    </w:p>
    <w:p w14:paraId="0B3394A9" w14:textId="77777777" w:rsidR="00F03FF2" w:rsidRPr="00F03FF2" w:rsidRDefault="007B2728" w:rsidP="00B45DDD">
      <w:pPr>
        <w:pBdr>
          <w:bottom w:val="single" w:sz="4" w:space="1" w:color="auto"/>
        </w:pBdr>
        <w:shd w:val="clear" w:color="auto" w:fill="FFFFFF"/>
        <w:spacing w:after="0" w:line="240" w:lineRule="auto"/>
        <w:rPr>
          <w:rFonts w:ascii="Arial" w:eastAsia="Times New Roman" w:hAnsi="Arial" w:cs="Arial"/>
          <w:color w:val="000000"/>
          <w:sz w:val="20"/>
          <w:szCs w:val="20"/>
          <w:lang w:eastAsia="en-GB"/>
        </w:rPr>
      </w:pPr>
      <w:hyperlink r:id="rId11" w:tgtFrame="_blank" w:tooltip="This external link will open in a new window" w:history="1">
        <w:r w:rsidR="00F03FF2" w:rsidRPr="00F03FF2">
          <w:rPr>
            <w:rFonts w:ascii="Arial" w:eastAsia="Times New Roman" w:hAnsi="Arial" w:cs="Arial"/>
            <w:color w:val="0066CC"/>
            <w:sz w:val="20"/>
            <w:szCs w:val="20"/>
            <w:u w:val="single"/>
            <w:lang w:eastAsia="en-GB"/>
          </w:rPr>
          <w:t>https://we.tl/t-Ido9AXQaZb</w:t>
        </w:r>
      </w:hyperlink>
    </w:p>
    <w:p w14:paraId="54DAC4E0" w14:textId="77777777" w:rsidR="00F03FF2" w:rsidRPr="00F03FF2" w:rsidRDefault="00F03FF2" w:rsidP="00B45DDD">
      <w:pPr>
        <w:pBdr>
          <w:bottom w:val="single" w:sz="4" w:space="1" w:color="auto"/>
        </w:pBdr>
        <w:shd w:val="clear" w:color="auto" w:fill="FFFFFF"/>
        <w:spacing w:after="0" w:line="240" w:lineRule="auto"/>
        <w:rPr>
          <w:rFonts w:ascii="Arial" w:eastAsia="Times New Roman" w:hAnsi="Arial" w:cs="Arial"/>
          <w:color w:val="000000"/>
          <w:sz w:val="20"/>
          <w:szCs w:val="20"/>
          <w:lang w:eastAsia="en-GB"/>
        </w:rPr>
      </w:pPr>
      <w:r w:rsidRPr="00F03FF2">
        <w:rPr>
          <w:rFonts w:ascii="Arial" w:eastAsia="Times New Roman" w:hAnsi="Arial" w:cs="Arial"/>
          <w:color w:val="000000"/>
          <w:sz w:val="20"/>
          <w:szCs w:val="20"/>
          <w:lang w:eastAsia="en-GB"/>
        </w:rPr>
        <w:t> </w:t>
      </w:r>
    </w:p>
    <w:p w14:paraId="67BFA907" w14:textId="6B768B7F" w:rsidR="00F03FF2" w:rsidRDefault="00F03FF2" w:rsidP="00B45DDD">
      <w:pPr>
        <w:pBdr>
          <w:bottom w:val="single" w:sz="4" w:space="1" w:color="auto"/>
        </w:pBdr>
        <w:shd w:val="clear" w:color="auto" w:fill="FFFFFF"/>
        <w:spacing w:after="0" w:line="240" w:lineRule="auto"/>
        <w:rPr>
          <w:rFonts w:ascii="Arial" w:eastAsia="Times New Roman" w:hAnsi="Arial" w:cs="Arial"/>
          <w:color w:val="000000"/>
          <w:sz w:val="20"/>
          <w:szCs w:val="20"/>
          <w:lang w:eastAsia="en-GB"/>
        </w:rPr>
      </w:pPr>
      <w:r w:rsidRPr="00F03FF2">
        <w:rPr>
          <w:rFonts w:ascii="Arial" w:eastAsia="Times New Roman" w:hAnsi="Arial" w:cs="Arial"/>
          <w:color w:val="000000"/>
          <w:sz w:val="20"/>
          <w:szCs w:val="20"/>
          <w:lang w:eastAsia="en-GB"/>
        </w:rPr>
        <w:t> </w:t>
      </w:r>
      <w:hyperlink r:id="rId12" w:tgtFrame="_blank" w:tooltip="This external link will open in a new window" w:history="1">
        <w:r w:rsidRPr="00F03FF2">
          <w:rPr>
            <w:rFonts w:ascii="Arial" w:eastAsia="Times New Roman" w:hAnsi="Arial" w:cs="Arial"/>
            <w:color w:val="0066CC"/>
            <w:sz w:val="20"/>
            <w:szCs w:val="20"/>
            <w:u w:val="single"/>
            <w:lang w:eastAsia="en-GB"/>
          </w:rPr>
          <w:t>https://www.youtube.com/watch?v=gV2a5H0kOmQ</w:t>
        </w:r>
      </w:hyperlink>
    </w:p>
    <w:p w14:paraId="3DD26EC3" w14:textId="4AA5DC94" w:rsidR="008D6C03" w:rsidRDefault="008D6C03" w:rsidP="00B45DDD">
      <w:pPr>
        <w:pBdr>
          <w:bottom w:val="single" w:sz="4" w:space="1" w:color="auto"/>
        </w:pBdr>
        <w:shd w:val="clear" w:color="auto" w:fill="FFFFFF"/>
        <w:spacing w:after="0" w:line="240" w:lineRule="auto"/>
        <w:rPr>
          <w:rFonts w:ascii="Arial" w:eastAsia="Times New Roman" w:hAnsi="Arial" w:cs="Arial"/>
          <w:color w:val="000000"/>
          <w:sz w:val="20"/>
          <w:szCs w:val="20"/>
          <w:lang w:eastAsia="en-GB"/>
        </w:rPr>
      </w:pPr>
      <w:r>
        <w:rPr>
          <w:noProof/>
        </w:rPr>
        <w:lastRenderedPageBreak/>
        <w:drawing>
          <wp:inline distT="0" distB="0" distL="0" distR="0" wp14:anchorId="3604DBE4" wp14:editId="75D1E4C8">
            <wp:extent cx="5731510" cy="6066155"/>
            <wp:effectExtent l="19050" t="19050" r="21590" b="1079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3"/>
                    <a:stretch>
                      <a:fillRect/>
                    </a:stretch>
                  </pic:blipFill>
                  <pic:spPr>
                    <a:xfrm>
                      <a:off x="0" y="0"/>
                      <a:ext cx="5731510" cy="6066155"/>
                    </a:xfrm>
                    <a:prstGeom prst="rect">
                      <a:avLst/>
                    </a:prstGeom>
                    <a:ln>
                      <a:solidFill>
                        <a:schemeClr val="tx1"/>
                      </a:solidFill>
                    </a:ln>
                  </pic:spPr>
                </pic:pic>
              </a:graphicData>
            </a:graphic>
          </wp:inline>
        </w:drawing>
      </w:r>
    </w:p>
    <w:p w14:paraId="580BFA92" w14:textId="1C2A57F9" w:rsidR="008D6C03" w:rsidRDefault="008D6C03" w:rsidP="00B45DDD">
      <w:pPr>
        <w:pBdr>
          <w:bottom w:val="single" w:sz="4" w:space="1" w:color="auto"/>
        </w:pBdr>
        <w:shd w:val="clear" w:color="auto" w:fill="FFFFFF"/>
        <w:spacing w:after="0" w:line="240" w:lineRule="auto"/>
        <w:rPr>
          <w:rFonts w:ascii="Arial" w:eastAsia="Times New Roman" w:hAnsi="Arial" w:cs="Arial"/>
          <w:color w:val="000000"/>
          <w:sz w:val="20"/>
          <w:szCs w:val="20"/>
          <w:lang w:eastAsia="en-GB"/>
        </w:rPr>
      </w:pPr>
      <w:r>
        <w:rPr>
          <w:noProof/>
        </w:rPr>
        <w:lastRenderedPageBreak/>
        <w:drawing>
          <wp:inline distT="0" distB="0" distL="0" distR="0" wp14:anchorId="30D6CC3B" wp14:editId="6DE115F8">
            <wp:extent cx="5731510" cy="6242050"/>
            <wp:effectExtent l="19050" t="19050" r="21590" b="2540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4"/>
                    <a:stretch>
                      <a:fillRect/>
                    </a:stretch>
                  </pic:blipFill>
                  <pic:spPr>
                    <a:xfrm>
                      <a:off x="0" y="0"/>
                      <a:ext cx="5731510" cy="6242050"/>
                    </a:xfrm>
                    <a:prstGeom prst="rect">
                      <a:avLst/>
                    </a:prstGeom>
                    <a:ln>
                      <a:solidFill>
                        <a:schemeClr val="tx1"/>
                      </a:solidFill>
                    </a:ln>
                  </pic:spPr>
                </pic:pic>
              </a:graphicData>
            </a:graphic>
          </wp:inline>
        </w:drawing>
      </w:r>
    </w:p>
    <w:p w14:paraId="1F7DAE38" w14:textId="4255AF0C" w:rsidR="008D6C03" w:rsidRDefault="008D6C03" w:rsidP="00B45DDD">
      <w:pPr>
        <w:pBdr>
          <w:bottom w:val="single" w:sz="4" w:space="1" w:color="auto"/>
        </w:pBdr>
        <w:shd w:val="clear" w:color="auto" w:fill="FFFFFF"/>
        <w:spacing w:after="0" w:line="240" w:lineRule="auto"/>
        <w:rPr>
          <w:rFonts w:ascii="Arial" w:eastAsia="Times New Roman" w:hAnsi="Arial" w:cs="Arial"/>
          <w:color w:val="000000"/>
          <w:sz w:val="20"/>
          <w:szCs w:val="20"/>
          <w:lang w:eastAsia="en-GB"/>
        </w:rPr>
      </w:pPr>
      <w:r>
        <w:rPr>
          <w:noProof/>
        </w:rPr>
        <w:lastRenderedPageBreak/>
        <w:drawing>
          <wp:inline distT="0" distB="0" distL="0" distR="0" wp14:anchorId="6208EDE0" wp14:editId="2B5565CC">
            <wp:extent cx="5731510" cy="4770120"/>
            <wp:effectExtent l="19050" t="19050" r="21590" b="1143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rotWithShape="1">
                    <a:blip r:embed="rId15"/>
                    <a:srcRect b="1572"/>
                    <a:stretch/>
                  </pic:blipFill>
                  <pic:spPr bwMode="auto">
                    <a:xfrm>
                      <a:off x="0" y="0"/>
                      <a:ext cx="5731510" cy="477012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C292B69" w14:textId="24D1A53A" w:rsidR="008D6C03" w:rsidRDefault="008D6C03" w:rsidP="00B45DDD">
      <w:pPr>
        <w:pBdr>
          <w:bottom w:val="single" w:sz="4" w:space="1" w:color="auto"/>
        </w:pBdr>
        <w:shd w:val="clear" w:color="auto" w:fill="FFFFFF"/>
        <w:spacing w:after="0" w:line="240" w:lineRule="auto"/>
        <w:rPr>
          <w:rFonts w:ascii="Arial" w:eastAsia="Times New Roman" w:hAnsi="Arial" w:cs="Arial"/>
          <w:color w:val="000000"/>
          <w:sz w:val="20"/>
          <w:szCs w:val="20"/>
          <w:lang w:eastAsia="en-GB"/>
        </w:rPr>
      </w:pPr>
    </w:p>
    <w:p w14:paraId="19BC5F24" w14:textId="6A9A9CFA" w:rsidR="008D6C03" w:rsidRDefault="008D6C03" w:rsidP="00B45DDD">
      <w:pPr>
        <w:pBdr>
          <w:bottom w:val="single" w:sz="4" w:space="1" w:color="auto"/>
        </w:pBdr>
        <w:shd w:val="clear" w:color="auto" w:fill="FFFFFF"/>
        <w:spacing w:after="0" w:line="240" w:lineRule="auto"/>
        <w:rPr>
          <w:rFonts w:ascii="Arial" w:eastAsia="Times New Roman" w:hAnsi="Arial" w:cs="Arial"/>
          <w:color w:val="000000"/>
          <w:sz w:val="20"/>
          <w:szCs w:val="20"/>
          <w:lang w:eastAsia="en-GB"/>
        </w:rPr>
      </w:pPr>
    </w:p>
    <w:p w14:paraId="488505CD" w14:textId="77777777" w:rsidR="008D6C03" w:rsidRDefault="008D6C03" w:rsidP="00B45DDD">
      <w:pPr>
        <w:pBdr>
          <w:bottom w:val="single" w:sz="4" w:space="1" w:color="auto"/>
        </w:pBdr>
        <w:shd w:val="clear" w:color="auto" w:fill="FFFFFF"/>
        <w:spacing w:after="0" w:line="240" w:lineRule="auto"/>
        <w:rPr>
          <w:rFonts w:ascii="Arial" w:eastAsia="Times New Roman" w:hAnsi="Arial" w:cs="Arial"/>
          <w:color w:val="000000"/>
          <w:sz w:val="20"/>
          <w:szCs w:val="20"/>
          <w:lang w:eastAsia="en-GB"/>
        </w:rPr>
      </w:pPr>
    </w:p>
    <w:p w14:paraId="5B026CCF" w14:textId="4B0423F2" w:rsidR="008D6C03" w:rsidRDefault="008D6C03" w:rsidP="00B45DDD">
      <w:pPr>
        <w:pBdr>
          <w:bottom w:val="single" w:sz="4" w:space="1" w:color="auto"/>
        </w:pBdr>
        <w:shd w:val="clear" w:color="auto" w:fill="FFFFFF"/>
        <w:spacing w:after="0" w:line="240" w:lineRule="auto"/>
        <w:rPr>
          <w:rFonts w:ascii="Arial" w:eastAsia="Times New Roman" w:hAnsi="Arial" w:cs="Arial"/>
          <w:color w:val="000000"/>
          <w:sz w:val="20"/>
          <w:szCs w:val="20"/>
          <w:lang w:eastAsia="en-GB"/>
        </w:rPr>
      </w:pPr>
      <w:r>
        <w:rPr>
          <w:noProof/>
        </w:rPr>
        <w:drawing>
          <wp:inline distT="0" distB="0" distL="0" distR="0" wp14:anchorId="78E3E2B0" wp14:editId="0957D4F1">
            <wp:extent cx="5731510" cy="1614805"/>
            <wp:effectExtent l="19050" t="19050" r="21590" b="23495"/>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rotWithShape="1">
                    <a:blip r:embed="rId16"/>
                    <a:srcRect t="-1924"/>
                    <a:stretch/>
                  </pic:blipFill>
                  <pic:spPr bwMode="auto">
                    <a:xfrm>
                      <a:off x="0" y="0"/>
                      <a:ext cx="5731510" cy="161480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79C91D2" w14:textId="77777777" w:rsidR="008D6C03" w:rsidRDefault="008D6C03" w:rsidP="00B45DDD">
      <w:pPr>
        <w:pBdr>
          <w:bottom w:val="single" w:sz="4" w:space="1" w:color="auto"/>
        </w:pBdr>
        <w:shd w:val="clear" w:color="auto" w:fill="FFFFFF"/>
        <w:spacing w:after="0" w:line="240" w:lineRule="auto"/>
        <w:rPr>
          <w:rFonts w:ascii="Arial" w:eastAsia="Times New Roman" w:hAnsi="Arial" w:cs="Arial"/>
          <w:color w:val="000000"/>
          <w:sz w:val="20"/>
          <w:szCs w:val="20"/>
          <w:lang w:eastAsia="en-GB"/>
        </w:rPr>
      </w:pPr>
    </w:p>
    <w:p w14:paraId="646D15D7" w14:textId="63D36BA3" w:rsidR="008D6C03" w:rsidRDefault="008D6C03" w:rsidP="00B45DDD">
      <w:pPr>
        <w:pBdr>
          <w:bottom w:val="single" w:sz="4" w:space="1" w:color="auto"/>
        </w:pBdr>
        <w:shd w:val="clear" w:color="auto" w:fill="FFFFFF"/>
        <w:spacing w:after="0" w:line="240" w:lineRule="auto"/>
        <w:rPr>
          <w:rFonts w:ascii="Arial" w:eastAsia="Times New Roman" w:hAnsi="Arial" w:cs="Arial"/>
          <w:color w:val="000000"/>
          <w:sz w:val="20"/>
          <w:szCs w:val="20"/>
          <w:lang w:eastAsia="en-GB"/>
        </w:rPr>
      </w:pPr>
      <w:r>
        <w:rPr>
          <w:noProof/>
        </w:rPr>
        <w:drawing>
          <wp:inline distT="0" distB="0" distL="0" distR="0" wp14:anchorId="6FEC4A9E" wp14:editId="54878392">
            <wp:extent cx="5731510" cy="548640"/>
            <wp:effectExtent l="19050" t="19050" r="21590" b="228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548640"/>
                    </a:xfrm>
                    <a:prstGeom prst="rect">
                      <a:avLst/>
                    </a:prstGeom>
                    <a:ln>
                      <a:solidFill>
                        <a:schemeClr val="tx1"/>
                      </a:solidFill>
                    </a:ln>
                  </pic:spPr>
                </pic:pic>
              </a:graphicData>
            </a:graphic>
          </wp:inline>
        </w:drawing>
      </w:r>
    </w:p>
    <w:p w14:paraId="796E78CC" w14:textId="46A45C18" w:rsidR="006E7173" w:rsidRDefault="008D6C03" w:rsidP="00DE7B16">
      <w:pPr>
        <w:pBdr>
          <w:bottom w:val="single" w:sz="4" w:space="1" w:color="auto"/>
        </w:pBdr>
        <w:shd w:val="clear" w:color="auto" w:fill="FFFFFF"/>
        <w:spacing w:after="0" w:line="240" w:lineRule="auto"/>
        <w:rPr>
          <w:rFonts w:asciiTheme="minorHAnsi" w:hAnsiTheme="minorHAnsi" w:cstheme="minorHAnsi"/>
          <w:b/>
          <w:bCs/>
          <w:i/>
          <w:iCs/>
        </w:rPr>
      </w:pPr>
      <w:r>
        <w:rPr>
          <w:noProof/>
        </w:rPr>
        <w:drawing>
          <wp:inline distT="0" distB="0" distL="0" distR="0" wp14:anchorId="2DE6CBF6" wp14:editId="01953430">
            <wp:extent cx="5731510" cy="2399030"/>
            <wp:effectExtent l="19050" t="19050" r="21590" b="2032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8"/>
                    <a:stretch>
                      <a:fillRect/>
                    </a:stretch>
                  </pic:blipFill>
                  <pic:spPr>
                    <a:xfrm>
                      <a:off x="0" y="0"/>
                      <a:ext cx="5731510" cy="2399030"/>
                    </a:xfrm>
                    <a:prstGeom prst="rect">
                      <a:avLst/>
                    </a:prstGeom>
                    <a:ln>
                      <a:solidFill>
                        <a:schemeClr val="tx1"/>
                      </a:solidFill>
                    </a:ln>
                  </pic:spPr>
                </pic:pic>
              </a:graphicData>
            </a:graphic>
          </wp:inline>
        </w:drawing>
      </w:r>
    </w:p>
    <w:p w14:paraId="5A2A52F7" w14:textId="49C4BFC9" w:rsidR="004F4566" w:rsidRDefault="00DE7B16" w:rsidP="006E7173">
      <w:pPr>
        <w:jc w:val="right"/>
        <w:rPr>
          <w:rFonts w:asciiTheme="minorHAnsi" w:hAnsiTheme="minorHAnsi" w:cstheme="minorHAnsi"/>
          <w:b/>
          <w:bCs/>
          <w:color w:val="385623" w:themeColor="accent6" w:themeShade="80"/>
          <w:u w:val="single"/>
        </w:rPr>
      </w:pPr>
      <w:r>
        <w:rPr>
          <w:rFonts w:asciiTheme="minorHAnsi" w:hAnsiTheme="minorHAnsi" w:cstheme="minorHAnsi"/>
          <w:i/>
          <w:iCs/>
          <w:sz w:val="20"/>
          <w:szCs w:val="20"/>
        </w:rPr>
        <w:lastRenderedPageBreak/>
        <w:t>SPC</w:t>
      </w:r>
      <w:r w:rsidR="004F4566" w:rsidRPr="006E7173">
        <w:rPr>
          <w:rFonts w:asciiTheme="minorHAnsi" w:hAnsiTheme="minorHAnsi" w:cstheme="minorHAnsi"/>
          <w:i/>
          <w:iCs/>
          <w:sz w:val="20"/>
          <w:szCs w:val="20"/>
        </w:rPr>
        <w:t xml:space="preserve"> FG &amp; P Advisory Committee Tuesday 21 September </w:t>
      </w:r>
      <w:r w:rsidR="004F4566" w:rsidRPr="006E7173">
        <w:rPr>
          <w:rFonts w:asciiTheme="minorHAnsi" w:hAnsiTheme="minorHAnsi" w:cstheme="minorHAnsi"/>
          <w:b/>
          <w:bCs/>
          <w:i/>
          <w:iCs/>
          <w:sz w:val="20"/>
          <w:szCs w:val="20"/>
        </w:rPr>
        <w:t>Agenda item 11</w:t>
      </w:r>
    </w:p>
    <w:p w14:paraId="1E84132A" w14:textId="4BDFFE89" w:rsidR="004F4566" w:rsidRDefault="004F4566" w:rsidP="00AF472E">
      <w:pPr>
        <w:jc w:val="center"/>
        <w:rPr>
          <w:rFonts w:asciiTheme="minorHAnsi" w:hAnsiTheme="minorHAnsi" w:cstheme="minorHAnsi"/>
          <w:b/>
          <w:bCs/>
          <w:color w:val="385623" w:themeColor="accent6" w:themeShade="80"/>
          <w:u w:val="single"/>
        </w:rPr>
      </w:pPr>
    </w:p>
    <w:p w14:paraId="6B34A429" w14:textId="327A7F3F" w:rsidR="004F4566" w:rsidRPr="004F4566" w:rsidRDefault="004F4566" w:rsidP="00AF472E">
      <w:pPr>
        <w:jc w:val="center"/>
        <w:rPr>
          <w:rFonts w:asciiTheme="minorHAnsi" w:hAnsiTheme="minorHAnsi" w:cstheme="minorHAnsi"/>
          <w:b/>
          <w:bCs/>
          <w:color w:val="385623" w:themeColor="accent6" w:themeShade="80"/>
          <w:u w:val="single"/>
        </w:rPr>
      </w:pPr>
      <w:r>
        <w:rPr>
          <w:noProof/>
        </w:rPr>
        <w:drawing>
          <wp:inline distT="0" distB="0" distL="0" distR="0" wp14:anchorId="207068A2" wp14:editId="5884C5D9">
            <wp:extent cx="5956459" cy="8663940"/>
            <wp:effectExtent l="19050" t="19050" r="25400" b="2286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9"/>
                    <a:stretch>
                      <a:fillRect/>
                    </a:stretch>
                  </pic:blipFill>
                  <pic:spPr>
                    <a:xfrm>
                      <a:off x="0" y="0"/>
                      <a:ext cx="5966624" cy="8678726"/>
                    </a:xfrm>
                    <a:prstGeom prst="rect">
                      <a:avLst/>
                    </a:prstGeom>
                    <a:ln>
                      <a:solidFill>
                        <a:schemeClr val="tx1"/>
                      </a:solidFill>
                    </a:ln>
                  </pic:spPr>
                </pic:pic>
              </a:graphicData>
            </a:graphic>
          </wp:inline>
        </w:drawing>
      </w:r>
    </w:p>
    <w:sectPr w:rsidR="004F4566" w:rsidRPr="004F4566" w:rsidSect="00747726">
      <w:footerReference w:type="default" r:id="rId20"/>
      <w:pgSz w:w="11906" w:h="16838"/>
      <w:pgMar w:top="284" w:right="707" w:bottom="142" w:left="709" w:header="706"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7AEE" w14:textId="77777777" w:rsidR="00EC3A20" w:rsidRDefault="00EC3A20">
      <w:pPr>
        <w:spacing w:after="0" w:line="240" w:lineRule="auto"/>
      </w:pPr>
      <w:r>
        <w:separator/>
      </w:r>
    </w:p>
  </w:endnote>
  <w:endnote w:type="continuationSeparator" w:id="0">
    <w:p w14:paraId="0D31E4B7" w14:textId="77777777" w:rsidR="00EC3A20" w:rsidRDefault="00EC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altName w:val="Device Font 10cpi"/>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695312"/>
      <w:docPartObj>
        <w:docPartGallery w:val="Page Numbers (Bottom of Page)"/>
        <w:docPartUnique/>
      </w:docPartObj>
    </w:sdtPr>
    <w:sdtEndPr>
      <w:rPr>
        <w:noProof/>
      </w:rPr>
    </w:sdtEndPr>
    <w:sdtContent>
      <w:p w14:paraId="171C7FAC" w14:textId="77777777" w:rsidR="002D22F1" w:rsidRDefault="00AF472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B5AA940" w14:textId="77777777" w:rsidR="002D22F1" w:rsidRDefault="007B2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2CD3" w14:textId="77777777" w:rsidR="00EC3A20" w:rsidRDefault="00EC3A20">
      <w:pPr>
        <w:spacing w:after="0" w:line="240" w:lineRule="auto"/>
      </w:pPr>
      <w:r>
        <w:separator/>
      </w:r>
    </w:p>
  </w:footnote>
  <w:footnote w:type="continuationSeparator" w:id="0">
    <w:p w14:paraId="7F091067" w14:textId="77777777" w:rsidR="00EC3A20" w:rsidRDefault="00EC3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A7F"/>
    <w:multiLevelType w:val="multilevel"/>
    <w:tmpl w:val="42BA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E2779"/>
    <w:multiLevelType w:val="hybridMultilevel"/>
    <w:tmpl w:val="7632E5A4"/>
    <w:lvl w:ilvl="0" w:tplc="F5EC136A">
      <w:start w:val="1"/>
      <w:numFmt w:val="decimal"/>
      <w:lvlText w:val="%1."/>
      <w:lvlJc w:val="left"/>
      <w:pPr>
        <w:ind w:left="360" w:hanging="360"/>
      </w:pPr>
      <w:rPr>
        <w:rFonts w:ascii="Verdana" w:hAnsi="Verdana" w:hint="default"/>
        <w:b w:val="0"/>
        <w:i w:val="0"/>
        <w:sz w:val="22"/>
      </w:rPr>
    </w:lvl>
    <w:lvl w:ilvl="1" w:tplc="DA6E610C">
      <w:start w:val="1"/>
      <w:numFmt w:val="lowerLetter"/>
      <w:lvlText w:val="%2."/>
      <w:lvlJc w:val="left"/>
      <w:pPr>
        <w:ind w:left="1080" w:hanging="360"/>
      </w:pPr>
      <w:rPr>
        <w:rFonts w:ascii="Verdana" w:hAnsi="Verdana" w:hint="default"/>
        <w:b w:val="0"/>
        <w:i w:val="0"/>
        <w:sz w:val="22"/>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2E"/>
    <w:rsid w:val="00015AED"/>
    <w:rsid w:val="00067557"/>
    <w:rsid w:val="001F7B84"/>
    <w:rsid w:val="00301A94"/>
    <w:rsid w:val="00350F36"/>
    <w:rsid w:val="0041776B"/>
    <w:rsid w:val="004E2141"/>
    <w:rsid w:val="004F4566"/>
    <w:rsid w:val="006622BB"/>
    <w:rsid w:val="00664D98"/>
    <w:rsid w:val="006E7173"/>
    <w:rsid w:val="00747726"/>
    <w:rsid w:val="007B2728"/>
    <w:rsid w:val="008D6C03"/>
    <w:rsid w:val="00A51DF2"/>
    <w:rsid w:val="00AF472E"/>
    <w:rsid w:val="00B45DDD"/>
    <w:rsid w:val="00BE7F22"/>
    <w:rsid w:val="00C3742A"/>
    <w:rsid w:val="00D83DE8"/>
    <w:rsid w:val="00DA5111"/>
    <w:rsid w:val="00DE7B16"/>
    <w:rsid w:val="00E36250"/>
    <w:rsid w:val="00E42541"/>
    <w:rsid w:val="00E44B5F"/>
    <w:rsid w:val="00E53A80"/>
    <w:rsid w:val="00EC3A20"/>
    <w:rsid w:val="00F03FF2"/>
    <w:rsid w:val="00F92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4CD8"/>
  <w15:chartTrackingRefBased/>
  <w15:docId w15:val="{F62C8C52-6706-43A1-A6CD-4390B1D3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141"/>
    <w:pPr>
      <w:spacing w:after="200" w:line="276"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72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472E"/>
    <w:pPr>
      <w:ind w:left="720"/>
      <w:contextualSpacing/>
    </w:pPr>
  </w:style>
  <w:style w:type="paragraph" w:styleId="Footer">
    <w:name w:val="footer"/>
    <w:basedOn w:val="Normal"/>
    <w:link w:val="FooterChar"/>
    <w:uiPriority w:val="99"/>
    <w:unhideWhenUsed/>
    <w:rsid w:val="00AF4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72E"/>
    <w:rPr>
      <w:rFonts w:ascii="Verdana" w:hAnsi="Verdana"/>
    </w:rPr>
  </w:style>
  <w:style w:type="character" w:customStyle="1" w:styleId="ListParagraphChar">
    <w:name w:val="List Paragraph Char"/>
    <w:link w:val="ListParagraph"/>
    <w:uiPriority w:val="34"/>
    <w:rsid w:val="00AF472E"/>
    <w:rPr>
      <w:rFonts w:ascii="Verdana" w:hAnsi="Verdana"/>
    </w:rPr>
  </w:style>
  <w:style w:type="paragraph" w:styleId="NormalWeb">
    <w:name w:val="Normal (Web)"/>
    <w:basedOn w:val="Normal"/>
    <w:uiPriority w:val="99"/>
    <w:semiHidden/>
    <w:unhideWhenUsed/>
    <w:rsid w:val="00AF47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03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6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gV2a5H0kOmQ"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Ido9AXQaZb"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F7CBB-90AD-4194-9076-7659C6DD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Lynchmere PC</dc:creator>
  <cp:keywords/>
  <dc:description/>
  <cp:lastModifiedBy>Lynchmere PC</cp:lastModifiedBy>
  <cp:revision>2</cp:revision>
  <dcterms:created xsi:type="dcterms:W3CDTF">2021-09-17T09:16:00Z</dcterms:created>
  <dcterms:modified xsi:type="dcterms:W3CDTF">2021-09-17T09:16:00Z</dcterms:modified>
</cp:coreProperties>
</file>